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ED907" w14:textId="5D65A078" w:rsidR="00775815" w:rsidRPr="003F05AB" w:rsidRDefault="003F05AB" w:rsidP="003F05AB">
      <w:pPr>
        <w:jc w:val="center"/>
        <w:rPr>
          <w:rFonts w:ascii="Arial Rounded MT Bold" w:hAnsi="Arial Rounded MT Bold"/>
          <w:color w:val="000000" w:themeColor="text1"/>
          <w:sz w:val="36"/>
          <w:szCs w:val="36"/>
        </w:rPr>
      </w:pPr>
      <w:r>
        <w:rPr>
          <w:rFonts w:ascii="Arial Rounded MT Bold" w:hAnsi="Arial Rounded MT Bold"/>
          <w:noProof/>
          <w:color w:val="000000" w:themeColor="text1"/>
          <w:sz w:val="48"/>
          <w:szCs w:val="48"/>
        </w:rPr>
        <w:drawing>
          <wp:inline distT="0" distB="0" distL="0" distR="0" wp14:anchorId="248F5487" wp14:editId="2FD5CF3D">
            <wp:extent cx="1784350" cy="1784350"/>
            <wp:effectExtent l="0" t="0" r="6350" b="6350"/>
            <wp:docPr id="2" name="Picture 2" descr="A black and white image of a plastic bott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black and white image of a plastic bottle&#10;&#10;Description automatically generated with low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84350" cy="1784350"/>
                    </a:xfrm>
                    <a:prstGeom prst="rect">
                      <a:avLst/>
                    </a:prstGeom>
                  </pic:spPr>
                </pic:pic>
              </a:graphicData>
            </a:graphic>
          </wp:inline>
        </w:drawing>
      </w:r>
    </w:p>
    <w:p w14:paraId="0D98B4C3" w14:textId="29EDFFB9" w:rsidR="00AC6235" w:rsidRPr="003F05AB" w:rsidRDefault="00775815" w:rsidP="00AC6235">
      <w:pPr>
        <w:jc w:val="center"/>
        <w:rPr>
          <w:rFonts w:ascii="Arial Rounded MT Bold" w:hAnsi="Arial Rounded MT Bold"/>
          <w:color w:val="000000" w:themeColor="text1"/>
          <w:sz w:val="48"/>
          <w:szCs w:val="48"/>
        </w:rPr>
      </w:pPr>
      <w:r w:rsidRPr="003F05AB">
        <w:rPr>
          <w:rFonts w:ascii="Arial Rounded MT Bold" w:hAnsi="Arial Rounded MT Bold"/>
          <w:color w:val="000000" w:themeColor="text1"/>
          <w:sz w:val="48"/>
          <w:szCs w:val="48"/>
        </w:rPr>
        <w:t xml:space="preserve">Plastic </w:t>
      </w:r>
      <w:r w:rsidR="00AC6235" w:rsidRPr="003F05AB">
        <w:rPr>
          <w:rFonts w:ascii="Arial Rounded MT Bold" w:hAnsi="Arial Rounded MT Bold"/>
          <w:color w:val="000000" w:themeColor="text1"/>
          <w:sz w:val="48"/>
          <w:szCs w:val="48"/>
        </w:rPr>
        <w:t>A</w:t>
      </w:r>
      <w:r w:rsidRPr="003F05AB">
        <w:rPr>
          <w:rFonts w:ascii="Arial Rounded MT Bold" w:hAnsi="Arial Rounded MT Bold"/>
          <w:color w:val="000000" w:themeColor="text1"/>
          <w:sz w:val="48"/>
          <w:szCs w:val="48"/>
        </w:rPr>
        <w:t xml:space="preserve">udit </w:t>
      </w:r>
      <w:r w:rsidR="00AC6235" w:rsidRPr="003F05AB">
        <w:rPr>
          <w:rFonts w:ascii="Arial Rounded MT Bold" w:hAnsi="Arial Rounded MT Bold"/>
          <w:color w:val="000000" w:themeColor="text1"/>
          <w:sz w:val="48"/>
          <w:szCs w:val="48"/>
        </w:rPr>
        <w:t>Q</w:t>
      </w:r>
      <w:r w:rsidRPr="003F05AB">
        <w:rPr>
          <w:rFonts w:ascii="Arial Rounded MT Bold" w:hAnsi="Arial Rounded MT Bold"/>
          <w:color w:val="000000" w:themeColor="text1"/>
          <w:sz w:val="48"/>
          <w:szCs w:val="48"/>
        </w:rPr>
        <w:t>uestionnaire</w:t>
      </w:r>
      <w:r w:rsidR="00AC6235" w:rsidRPr="003F05AB">
        <w:rPr>
          <w:rFonts w:ascii="Arial Rounded MT Bold" w:hAnsi="Arial Rounded MT Bold"/>
          <w:color w:val="000000" w:themeColor="text1"/>
          <w:sz w:val="48"/>
          <w:szCs w:val="48"/>
        </w:rPr>
        <w:t xml:space="preserve"> </w:t>
      </w:r>
    </w:p>
    <w:p w14:paraId="6C390539" w14:textId="60DB206E" w:rsidR="00775815" w:rsidRPr="003F05AB" w:rsidRDefault="00775815" w:rsidP="00AC6235">
      <w:pPr>
        <w:jc w:val="center"/>
        <w:rPr>
          <w:rFonts w:ascii="Arial Rounded MT Bold" w:hAnsi="Arial Rounded MT Bold"/>
          <w:color w:val="000000" w:themeColor="text1"/>
          <w:sz w:val="48"/>
          <w:szCs w:val="48"/>
        </w:rPr>
      </w:pPr>
      <w:r w:rsidRPr="003F05AB">
        <w:rPr>
          <w:rFonts w:ascii="Arial Rounded MT Bold" w:hAnsi="Arial Rounded MT Bold"/>
          <w:color w:val="000000" w:themeColor="text1"/>
          <w:sz w:val="48"/>
          <w:szCs w:val="48"/>
        </w:rPr>
        <w:t xml:space="preserve">for </w:t>
      </w:r>
      <w:r w:rsidR="00B45A49" w:rsidRPr="003F05AB">
        <w:rPr>
          <w:rFonts w:ascii="Arial Rounded MT Bold" w:hAnsi="Arial Rounded MT Bold"/>
          <w:color w:val="000000" w:themeColor="text1"/>
          <w:sz w:val="48"/>
          <w:szCs w:val="48"/>
        </w:rPr>
        <w:t>Businesses</w:t>
      </w:r>
    </w:p>
    <w:p w14:paraId="3012DF4B" w14:textId="77777777" w:rsidR="00775815" w:rsidRDefault="00775815"/>
    <w:tbl>
      <w:tblPr>
        <w:tblStyle w:val="TableGrid"/>
        <w:tblW w:w="10201" w:type="dxa"/>
        <w:tblLook w:val="0600" w:firstRow="0" w:lastRow="0" w:firstColumn="0" w:lastColumn="0" w:noHBand="1" w:noVBand="1"/>
      </w:tblPr>
      <w:tblGrid>
        <w:gridCol w:w="7933"/>
        <w:gridCol w:w="2268"/>
      </w:tblGrid>
      <w:tr w:rsidR="000F6388" w:rsidRPr="00347A46" w14:paraId="30EF4122" w14:textId="77777777" w:rsidTr="00347A46">
        <w:trPr>
          <w:trHeight w:val="510"/>
        </w:trPr>
        <w:tc>
          <w:tcPr>
            <w:tcW w:w="7933" w:type="dxa"/>
            <w:shd w:val="clear" w:color="auto" w:fill="auto"/>
            <w:vAlign w:val="center"/>
          </w:tcPr>
          <w:p w14:paraId="309D0D71" w14:textId="5AABAA53" w:rsidR="000F6388" w:rsidRPr="00347A46" w:rsidRDefault="00B45A49" w:rsidP="00347A46">
            <w:pPr>
              <w:spacing w:line="276" w:lineRule="auto"/>
              <w:rPr>
                <w:rFonts w:ascii="Arial Rounded MT Bold" w:hAnsi="Arial Rounded MT Bold"/>
                <w:bCs/>
                <w:sz w:val="22"/>
                <w:szCs w:val="22"/>
              </w:rPr>
            </w:pPr>
            <w:r>
              <w:rPr>
                <w:rFonts w:ascii="Arial Rounded MT Bold" w:hAnsi="Arial Rounded MT Bold"/>
                <w:bCs/>
                <w:sz w:val="22"/>
                <w:szCs w:val="22"/>
              </w:rPr>
              <w:t>Business Inputs and Outputs</w:t>
            </w:r>
          </w:p>
        </w:tc>
        <w:tc>
          <w:tcPr>
            <w:tcW w:w="2268" w:type="dxa"/>
            <w:shd w:val="clear" w:color="auto" w:fill="auto"/>
            <w:vAlign w:val="center"/>
          </w:tcPr>
          <w:p w14:paraId="14197D79" w14:textId="3BE13593" w:rsidR="000F6388" w:rsidRPr="00347A46" w:rsidRDefault="00347A46" w:rsidP="00347A46">
            <w:pPr>
              <w:spacing w:beforeLines="40" w:before="96" w:afterLines="40" w:after="96"/>
              <w:jc w:val="center"/>
              <w:rPr>
                <w:rFonts w:ascii="Arial Rounded MT Bold" w:hAnsi="Arial Rounded MT Bold"/>
                <w:color w:val="000000" w:themeColor="text1"/>
                <w:sz w:val="22"/>
                <w:szCs w:val="22"/>
              </w:rPr>
            </w:pPr>
            <w:r w:rsidRPr="00347A46">
              <w:rPr>
                <w:rFonts w:ascii="Arial Rounded MT Bold" w:hAnsi="Arial Rounded MT Bold"/>
                <w:color w:val="000000" w:themeColor="text1"/>
                <w:sz w:val="22"/>
                <w:szCs w:val="22"/>
              </w:rPr>
              <w:t>Your notes</w:t>
            </w:r>
          </w:p>
        </w:tc>
      </w:tr>
      <w:tr w:rsidR="000F6388" w:rsidRPr="00347A46" w14:paraId="08C93741" w14:textId="77777777" w:rsidTr="00347A46">
        <w:trPr>
          <w:trHeight w:val="510"/>
        </w:trPr>
        <w:tc>
          <w:tcPr>
            <w:tcW w:w="7933" w:type="dxa"/>
            <w:shd w:val="clear" w:color="auto" w:fill="auto"/>
            <w:vAlign w:val="center"/>
          </w:tcPr>
          <w:p w14:paraId="2BD7756C" w14:textId="5266B300" w:rsidR="000F6388" w:rsidRPr="00B45A49" w:rsidRDefault="00B45A49" w:rsidP="00B45A49">
            <w:pPr>
              <w:pBdr>
                <w:top w:val="nil"/>
                <w:left w:val="nil"/>
                <w:bottom w:val="nil"/>
                <w:right w:val="nil"/>
                <w:between w:val="nil"/>
              </w:pBdr>
              <w:spacing w:beforeLines="40" w:before="96" w:afterLines="40" w:after="96"/>
              <w:rPr>
                <w:b/>
                <w:color w:val="000000"/>
                <w:sz w:val="20"/>
                <w:szCs w:val="20"/>
              </w:rPr>
            </w:pPr>
            <w:r w:rsidRPr="00B45A49">
              <w:rPr>
                <w:rFonts w:ascii="Calibri" w:eastAsia="Calibri" w:hAnsi="Calibri" w:cs="Calibri"/>
                <w:color w:val="000000"/>
                <w:sz w:val="20"/>
                <w:szCs w:val="20"/>
              </w:rPr>
              <w:t xml:space="preserve">Is there any </w:t>
            </w:r>
            <w:r w:rsidRPr="003F05AB">
              <w:rPr>
                <w:rFonts w:ascii="Calibri" w:eastAsia="Calibri" w:hAnsi="Calibri" w:cs="Calibri"/>
                <w:b/>
                <w:bCs/>
                <w:color w:val="000000" w:themeColor="text1"/>
                <w:sz w:val="20"/>
                <w:szCs w:val="20"/>
              </w:rPr>
              <w:t>single-use plastic</w:t>
            </w:r>
            <w:r w:rsidRPr="00B45A49">
              <w:rPr>
                <w:rFonts w:ascii="Calibri" w:eastAsia="Calibri" w:hAnsi="Calibri" w:cs="Calibri"/>
                <w:color w:val="000000"/>
                <w:sz w:val="20"/>
                <w:szCs w:val="20"/>
              </w:rPr>
              <w:t>, including packaging, that could be eliminated from the supply chain or replaced with a plastic free alternative? Can you switch or speak to your suppliers?</w:t>
            </w:r>
          </w:p>
        </w:tc>
        <w:tc>
          <w:tcPr>
            <w:tcW w:w="2268" w:type="dxa"/>
            <w:shd w:val="clear" w:color="auto" w:fill="auto"/>
            <w:vAlign w:val="center"/>
          </w:tcPr>
          <w:p w14:paraId="03C0715A" w14:textId="77777777" w:rsidR="000F6388" w:rsidRPr="00347A46" w:rsidRDefault="000F6388" w:rsidP="00B45A49">
            <w:pPr>
              <w:spacing w:beforeLines="40" w:before="96" w:afterLines="40" w:after="96"/>
              <w:rPr>
                <w:color w:val="000000" w:themeColor="text1"/>
                <w:sz w:val="20"/>
                <w:szCs w:val="20"/>
              </w:rPr>
            </w:pPr>
          </w:p>
        </w:tc>
      </w:tr>
      <w:tr w:rsidR="00B45A49" w:rsidRPr="00347A46" w14:paraId="11B35D76" w14:textId="77777777" w:rsidTr="00347A46">
        <w:trPr>
          <w:trHeight w:val="510"/>
        </w:trPr>
        <w:tc>
          <w:tcPr>
            <w:tcW w:w="7933" w:type="dxa"/>
            <w:shd w:val="clear" w:color="auto" w:fill="auto"/>
            <w:vAlign w:val="center"/>
          </w:tcPr>
          <w:p w14:paraId="1A362868" w14:textId="48FB962C" w:rsidR="00B45A49" w:rsidRPr="00B45A49" w:rsidRDefault="00B45A49" w:rsidP="00B45A49">
            <w:pPr>
              <w:pBdr>
                <w:top w:val="nil"/>
                <w:left w:val="nil"/>
                <w:bottom w:val="nil"/>
                <w:right w:val="nil"/>
                <w:between w:val="nil"/>
              </w:pBdr>
              <w:spacing w:beforeLines="40" w:before="96" w:afterLines="40" w:after="96"/>
              <w:rPr>
                <w:b/>
                <w:color w:val="000000"/>
                <w:sz w:val="20"/>
                <w:szCs w:val="20"/>
              </w:rPr>
            </w:pPr>
            <w:r w:rsidRPr="00B45A49">
              <w:rPr>
                <w:rFonts w:ascii="Calibri" w:eastAsia="Calibri" w:hAnsi="Calibri" w:cs="Calibri"/>
                <w:color w:val="000000"/>
                <w:sz w:val="20"/>
                <w:szCs w:val="20"/>
              </w:rPr>
              <w:t xml:space="preserve">If your business has a product, how is it wrapped? Could any plastic aspect of the </w:t>
            </w:r>
            <w:r w:rsidRPr="003F05AB">
              <w:rPr>
                <w:rFonts w:ascii="Calibri" w:eastAsia="Calibri" w:hAnsi="Calibri" w:cs="Calibri"/>
                <w:b/>
                <w:bCs/>
                <w:color w:val="000000" w:themeColor="text1"/>
                <w:sz w:val="20"/>
                <w:szCs w:val="20"/>
              </w:rPr>
              <w:t>packaging</w:t>
            </w:r>
            <w:r w:rsidRPr="00B45A49">
              <w:rPr>
                <w:rFonts w:ascii="Calibri" w:eastAsia="Calibri" w:hAnsi="Calibri" w:cs="Calibri"/>
                <w:color w:val="000000"/>
                <w:sz w:val="20"/>
                <w:szCs w:val="20"/>
              </w:rPr>
              <w:t xml:space="preserve"> (film, tape, bubble wrap) be replaced with a plastic free alternative (or eliminated)?</w:t>
            </w:r>
          </w:p>
        </w:tc>
        <w:tc>
          <w:tcPr>
            <w:tcW w:w="2268" w:type="dxa"/>
            <w:shd w:val="clear" w:color="auto" w:fill="auto"/>
            <w:vAlign w:val="center"/>
          </w:tcPr>
          <w:p w14:paraId="2AB8E198" w14:textId="77777777" w:rsidR="00B45A49" w:rsidRPr="00347A46" w:rsidRDefault="00B45A49" w:rsidP="00B45A49">
            <w:pPr>
              <w:spacing w:beforeLines="40" w:before="96" w:afterLines="40" w:after="96"/>
              <w:rPr>
                <w:color w:val="000000" w:themeColor="text1"/>
                <w:sz w:val="20"/>
                <w:szCs w:val="20"/>
              </w:rPr>
            </w:pPr>
          </w:p>
        </w:tc>
      </w:tr>
      <w:tr w:rsidR="00B45A49" w:rsidRPr="00347A46" w14:paraId="5427BB37" w14:textId="77777777" w:rsidTr="00347A46">
        <w:trPr>
          <w:trHeight w:val="510"/>
        </w:trPr>
        <w:tc>
          <w:tcPr>
            <w:tcW w:w="7933" w:type="dxa"/>
            <w:shd w:val="clear" w:color="auto" w:fill="auto"/>
            <w:vAlign w:val="center"/>
          </w:tcPr>
          <w:p w14:paraId="5AFA9075" w14:textId="71A4370B" w:rsidR="00B45A49" w:rsidRPr="00B45A49" w:rsidRDefault="00B45A49" w:rsidP="00B45A49">
            <w:pPr>
              <w:pBdr>
                <w:top w:val="nil"/>
                <w:left w:val="nil"/>
                <w:bottom w:val="nil"/>
                <w:right w:val="nil"/>
                <w:between w:val="nil"/>
              </w:pBdr>
              <w:spacing w:beforeLines="40" w:before="96" w:afterLines="40" w:after="96"/>
              <w:rPr>
                <w:b/>
                <w:color w:val="000000"/>
                <w:sz w:val="20"/>
                <w:szCs w:val="20"/>
              </w:rPr>
            </w:pPr>
            <w:r w:rsidRPr="00B45A49">
              <w:rPr>
                <w:rFonts w:ascii="Calibri" w:eastAsia="Calibri" w:hAnsi="Calibri" w:cs="Calibri"/>
                <w:color w:val="000000"/>
                <w:sz w:val="20"/>
                <w:szCs w:val="20"/>
              </w:rPr>
              <w:t xml:space="preserve">If your business offers a service, are there </w:t>
            </w:r>
            <w:r w:rsidRPr="003F05AB">
              <w:rPr>
                <w:rFonts w:ascii="Calibri" w:eastAsia="Calibri" w:hAnsi="Calibri" w:cs="Calibri"/>
                <w:b/>
                <w:bCs/>
                <w:color w:val="000000" w:themeColor="text1"/>
                <w:sz w:val="20"/>
                <w:szCs w:val="20"/>
              </w:rPr>
              <w:t xml:space="preserve">single use </w:t>
            </w:r>
            <w:r w:rsidR="00EB04A1" w:rsidRPr="003F05AB">
              <w:rPr>
                <w:rFonts w:ascii="Calibri" w:eastAsia="Calibri" w:hAnsi="Calibri" w:cs="Calibri"/>
                <w:b/>
                <w:bCs/>
                <w:color w:val="000000" w:themeColor="text1"/>
                <w:sz w:val="20"/>
                <w:szCs w:val="20"/>
              </w:rPr>
              <w:t>plastic</w:t>
            </w:r>
            <w:r w:rsidR="00EB04A1" w:rsidRPr="003F05AB">
              <w:rPr>
                <w:rFonts w:ascii="Calibri" w:eastAsia="Calibri" w:hAnsi="Calibri" w:cs="Calibri"/>
                <w:color w:val="000000" w:themeColor="text1"/>
                <w:sz w:val="20"/>
                <w:szCs w:val="20"/>
              </w:rPr>
              <w:t xml:space="preserve"> </w:t>
            </w:r>
            <w:r w:rsidRPr="00B45A49">
              <w:rPr>
                <w:rFonts w:ascii="Calibri" w:eastAsia="Calibri" w:hAnsi="Calibri" w:cs="Calibri"/>
                <w:color w:val="000000"/>
                <w:sz w:val="20"/>
                <w:szCs w:val="20"/>
              </w:rPr>
              <w:t xml:space="preserve">products you use with customers that you could do without, refill rather than buy new each time, or replace with non-plastic alternatives? </w:t>
            </w:r>
          </w:p>
        </w:tc>
        <w:tc>
          <w:tcPr>
            <w:tcW w:w="2268" w:type="dxa"/>
            <w:shd w:val="clear" w:color="auto" w:fill="auto"/>
            <w:vAlign w:val="center"/>
          </w:tcPr>
          <w:p w14:paraId="5984BBDC" w14:textId="77777777" w:rsidR="00B45A49" w:rsidRPr="00347A46" w:rsidRDefault="00B45A49" w:rsidP="00B45A49">
            <w:pPr>
              <w:spacing w:beforeLines="40" w:before="96" w:afterLines="40" w:after="96"/>
              <w:rPr>
                <w:color w:val="000000" w:themeColor="text1"/>
                <w:sz w:val="20"/>
                <w:szCs w:val="20"/>
              </w:rPr>
            </w:pPr>
          </w:p>
        </w:tc>
      </w:tr>
      <w:tr w:rsidR="00B45A49" w:rsidRPr="00347A46" w14:paraId="410215F3" w14:textId="77777777" w:rsidTr="00347A46">
        <w:trPr>
          <w:trHeight w:val="510"/>
        </w:trPr>
        <w:tc>
          <w:tcPr>
            <w:tcW w:w="7933" w:type="dxa"/>
            <w:shd w:val="clear" w:color="auto" w:fill="auto"/>
            <w:vAlign w:val="center"/>
          </w:tcPr>
          <w:p w14:paraId="7AA70AED" w14:textId="55592514" w:rsidR="00B45A49" w:rsidRPr="00347A46" w:rsidRDefault="00B45A49" w:rsidP="00B45A49">
            <w:pPr>
              <w:pBdr>
                <w:top w:val="nil"/>
                <w:left w:val="nil"/>
                <w:bottom w:val="nil"/>
                <w:right w:val="nil"/>
                <w:between w:val="nil"/>
              </w:pBdr>
              <w:spacing w:beforeLines="40" w:before="96" w:afterLines="40" w:after="96"/>
              <w:rPr>
                <w:b/>
                <w:color w:val="000000"/>
                <w:sz w:val="20"/>
                <w:szCs w:val="20"/>
              </w:rPr>
            </w:pPr>
            <w:r w:rsidRPr="00B45A49">
              <w:rPr>
                <w:rFonts w:ascii="Calibri" w:eastAsia="Calibri" w:hAnsi="Calibri" w:cs="Calibri"/>
                <w:color w:val="000000"/>
                <w:sz w:val="20"/>
                <w:szCs w:val="20"/>
              </w:rPr>
              <w:t xml:space="preserve">Could you be, or would you consider, doing more to encourage your </w:t>
            </w:r>
            <w:r w:rsidRPr="003F05AB">
              <w:rPr>
                <w:rFonts w:ascii="Calibri" w:eastAsia="Calibri" w:hAnsi="Calibri" w:cs="Calibri"/>
                <w:b/>
                <w:bCs/>
                <w:color w:val="000000" w:themeColor="text1"/>
                <w:sz w:val="20"/>
                <w:szCs w:val="20"/>
              </w:rPr>
              <w:t>customers to avoid the</w:t>
            </w:r>
            <w:r w:rsidRPr="003F05AB">
              <w:rPr>
                <w:rFonts w:ascii="Calibri" w:eastAsia="Calibri" w:hAnsi="Calibri" w:cs="Calibri"/>
                <w:color w:val="000000" w:themeColor="text1"/>
                <w:sz w:val="20"/>
                <w:szCs w:val="20"/>
              </w:rPr>
              <w:t xml:space="preserve"> </w:t>
            </w:r>
            <w:r w:rsidRPr="003F05AB">
              <w:rPr>
                <w:rFonts w:ascii="Calibri" w:eastAsia="Calibri" w:hAnsi="Calibri" w:cs="Calibri"/>
                <w:b/>
                <w:bCs/>
                <w:color w:val="000000" w:themeColor="text1"/>
                <w:sz w:val="20"/>
                <w:szCs w:val="20"/>
              </w:rPr>
              <w:t>use of single use plastic</w:t>
            </w:r>
            <w:r w:rsidRPr="003F05AB">
              <w:rPr>
                <w:rFonts w:ascii="Calibri" w:eastAsia="Calibri" w:hAnsi="Calibri" w:cs="Calibri"/>
                <w:color w:val="000000" w:themeColor="text1"/>
                <w:sz w:val="20"/>
                <w:szCs w:val="20"/>
              </w:rPr>
              <w:t>?</w:t>
            </w:r>
          </w:p>
        </w:tc>
        <w:tc>
          <w:tcPr>
            <w:tcW w:w="2268" w:type="dxa"/>
            <w:shd w:val="clear" w:color="auto" w:fill="auto"/>
            <w:vAlign w:val="center"/>
          </w:tcPr>
          <w:p w14:paraId="755B0CAC" w14:textId="77777777" w:rsidR="00B45A49" w:rsidRPr="00347A46" w:rsidRDefault="00B45A49" w:rsidP="00B45A49">
            <w:pPr>
              <w:spacing w:beforeLines="40" w:before="96" w:afterLines="40" w:after="96"/>
              <w:rPr>
                <w:color w:val="000000" w:themeColor="text1"/>
                <w:sz w:val="20"/>
                <w:szCs w:val="20"/>
              </w:rPr>
            </w:pPr>
          </w:p>
        </w:tc>
      </w:tr>
    </w:tbl>
    <w:p w14:paraId="3C7450E6" w14:textId="019A6699" w:rsidR="000D658E" w:rsidRDefault="000D658E"/>
    <w:tbl>
      <w:tblPr>
        <w:tblStyle w:val="TableGrid"/>
        <w:tblW w:w="10201" w:type="dxa"/>
        <w:tblLook w:val="04A0" w:firstRow="1" w:lastRow="0" w:firstColumn="1" w:lastColumn="0" w:noHBand="0" w:noVBand="1"/>
      </w:tblPr>
      <w:tblGrid>
        <w:gridCol w:w="7933"/>
        <w:gridCol w:w="2268"/>
      </w:tblGrid>
      <w:tr w:rsidR="000948B9" w:rsidRPr="00347A46" w14:paraId="08F985FF" w14:textId="77777777" w:rsidTr="00EB04A1">
        <w:trPr>
          <w:trHeight w:val="510"/>
        </w:trPr>
        <w:tc>
          <w:tcPr>
            <w:tcW w:w="7933" w:type="dxa"/>
            <w:vAlign w:val="center"/>
          </w:tcPr>
          <w:p w14:paraId="1B09DD24" w14:textId="77777777" w:rsidR="000948B9" w:rsidRPr="00EB04A1" w:rsidRDefault="000948B9" w:rsidP="00EB04A1">
            <w:pPr>
              <w:spacing w:line="276" w:lineRule="auto"/>
              <w:rPr>
                <w:rFonts w:ascii="Arial Rounded MT Bold" w:hAnsi="Arial Rounded MT Bold"/>
                <w:bCs/>
                <w:sz w:val="22"/>
                <w:szCs w:val="22"/>
              </w:rPr>
            </w:pPr>
            <w:r w:rsidRPr="00EB04A1">
              <w:rPr>
                <w:rFonts w:ascii="Arial Rounded MT Bold" w:hAnsi="Arial Rounded MT Bold"/>
                <w:bCs/>
                <w:sz w:val="22"/>
                <w:szCs w:val="22"/>
              </w:rPr>
              <w:t>Kitchen &amp; Catering</w:t>
            </w:r>
          </w:p>
        </w:tc>
        <w:tc>
          <w:tcPr>
            <w:tcW w:w="2268" w:type="dxa"/>
          </w:tcPr>
          <w:p w14:paraId="6475743F" w14:textId="77777777" w:rsidR="000948B9" w:rsidRPr="00EB04A1" w:rsidRDefault="000948B9" w:rsidP="005067DE">
            <w:pPr>
              <w:spacing w:beforeLines="40" w:before="96" w:afterLines="40" w:after="96"/>
              <w:jc w:val="center"/>
              <w:rPr>
                <w:rFonts w:ascii="Arial Rounded MT Bold" w:hAnsi="Arial Rounded MT Bold"/>
                <w:color w:val="000000" w:themeColor="text1"/>
                <w:sz w:val="22"/>
                <w:szCs w:val="22"/>
              </w:rPr>
            </w:pPr>
            <w:r w:rsidRPr="00EB04A1">
              <w:rPr>
                <w:rFonts w:ascii="Arial Rounded MT Bold" w:hAnsi="Arial Rounded MT Bold"/>
                <w:color w:val="000000" w:themeColor="text1"/>
                <w:sz w:val="22"/>
                <w:szCs w:val="22"/>
              </w:rPr>
              <w:t>Your notes</w:t>
            </w:r>
          </w:p>
        </w:tc>
      </w:tr>
      <w:tr w:rsidR="000948B9" w:rsidRPr="00347A46" w14:paraId="65C7C73F" w14:textId="77777777" w:rsidTr="000948B9">
        <w:trPr>
          <w:trHeight w:val="510"/>
        </w:trPr>
        <w:tc>
          <w:tcPr>
            <w:tcW w:w="7933" w:type="dxa"/>
          </w:tcPr>
          <w:p w14:paraId="67962F0C" w14:textId="77777777" w:rsidR="000948B9" w:rsidRPr="00347A46" w:rsidRDefault="000948B9" w:rsidP="0009307B">
            <w:pPr>
              <w:pBdr>
                <w:top w:val="nil"/>
                <w:left w:val="nil"/>
                <w:bottom w:val="nil"/>
                <w:right w:val="nil"/>
                <w:between w:val="nil"/>
              </w:pBdr>
              <w:spacing w:before="40" w:after="40"/>
              <w:rPr>
                <w:rFonts w:ascii="Calibri" w:eastAsia="Calibri" w:hAnsi="Calibri" w:cs="Calibri"/>
                <w:color w:val="000000"/>
                <w:sz w:val="20"/>
                <w:szCs w:val="20"/>
              </w:rPr>
            </w:pPr>
            <w:r w:rsidRPr="0061753F">
              <w:rPr>
                <w:rFonts w:ascii="Calibri" w:eastAsia="Calibri" w:hAnsi="Calibri" w:cs="Calibri"/>
                <w:color w:val="000000"/>
                <w:sz w:val="20"/>
                <w:szCs w:val="20"/>
              </w:rPr>
              <w:t>Is</w:t>
            </w:r>
            <w:r w:rsidRPr="003F05AB">
              <w:rPr>
                <w:rFonts w:ascii="Calibri" w:eastAsia="Calibri" w:hAnsi="Calibri" w:cs="Calibri"/>
                <w:color w:val="000000" w:themeColor="text1"/>
                <w:sz w:val="20"/>
                <w:szCs w:val="20"/>
              </w:rPr>
              <w:t xml:space="preserve"> </w:t>
            </w:r>
            <w:r w:rsidRPr="003F05AB">
              <w:rPr>
                <w:rFonts w:ascii="Calibri" w:eastAsia="Calibri" w:hAnsi="Calibri" w:cs="Calibri"/>
                <w:b/>
                <w:bCs/>
                <w:color w:val="000000" w:themeColor="text1"/>
                <w:sz w:val="20"/>
                <w:szCs w:val="20"/>
              </w:rPr>
              <w:t>water</w:t>
            </w:r>
            <w:r w:rsidRPr="003F05AB">
              <w:rPr>
                <w:rFonts w:ascii="Calibri" w:eastAsia="Calibri" w:hAnsi="Calibri" w:cs="Calibri"/>
                <w:color w:val="000000" w:themeColor="text1"/>
                <w:sz w:val="20"/>
                <w:szCs w:val="20"/>
              </w:rPr>
              <w:t xml:space="preserve"> </w:t>
            </w:r>
            <w:r w:rsidRPr="0061753F">
              <w:rPr>
                <w:rFonts w:ascii="Calibri" w:eastAsia="Calibri" w:hAnsi="Calibri" w:cs="Calibri"/>
                <w:color w:val="000000"/>
                <w:sz w:val="20"/>
                <w:szCs w:val="20"/>
              </w:rPr>
              <w:t>made available in single use bottles on site? Could this facility be removed and replaced with a water cooler/access to drinking water tap(s), and could users of the facilities be encouraged (or required) to use their own bottles (or the facility’s glasses/mugs if available) rather than plastic cups?</w:t>
            </w:r>
          </w:p>
        </w:tc>
        <w:tc>
          <w:tcPr>
            <w:tcW w:w="2268" w:type="dxa"/>
          </w:tcPr>
          <w:p w14:paraId="0797CE08" w14:textId="77777777" w:rsidR="000948B9" w:rsidRPr="00347A46" w:rsidRDefault="000948B9" w:rsidP="0009307B">
            <w:pPr>
              <w:spacing w:before="40" w:after="40"/>
              <w:rPr>
                <w:color w:val="000000" w:themeColor="text1"/>
                <w:sz w:val="20"/>
                <w:szCs w:val="20"/>
              </w:rPr>
            </w:pPr>
          </w:p>
        </w:tc>
      </w:tr>
      <w:tr w:rsidR="00CE17E8" w:rsidRPr="00347A46" w14:paraId="6AF0AC5E" w14:textId="77777777" w:rsidTr="005067DE">
        <w:trPr>
          <w:trHeight w:val="510"/>
        </w:trPr>
        <w:tc>
          <w:tcPr>
            <w:tcW w:w="7933" w:type="dxa"/>
          </w:tcPr>
          <w:p w14:paraId="6000DB34" w14:textId="2874A3C3" w:rsidR="00CE17E8" w:rsidRPr="00347A46" w:rsidRDefault="00CE17E8" w:rsidP="0009307B">
            <w:pPr>
              <w:pBdr>
                <w:top w:val="nil"/>
                <w:left w:val="nil"/>
                <w:bottom w:val="nil"/>
                <w:right w:val="nil"/>
                <w:between w:val="nil"/>
              </w:pBdr>
              <w:spacing w:before="40" w:after="40"/>
              <w:rPr>
                <w:rFonts w:ascii="Calibri" w:eastAsia="Calibri" w:hAnsi="Calibri" w:cs="Calibri"/>
                <w:color w:val="000000"/>
                <w:sz w:val="20"/>
                <w:szCs w:val="20"/>
              </w:rPr>
            </w:pPr>
            <w:r w:rsidRPr="00347A46">
              <w:rPr>
                <w:rFonts w:ascii="Calibri" w:eastAsia="Calibri" w:hAnsi="Calibri" w:cs="Calibri"/>
                <w:color w:val="000000"/>
                <w:sz w:val="20"/>
                <w:szCs w:val="20"/>
              </w:rPr>
              <w:t xml:space="preserve">Could </w:t>
            </w:r>
            <w:r w:rsidRPr="003F05AB">
              <w:rPr>
                <w:rFonts w:ascii="Calibri" w:eastAsia="Calibri" w:hAnsi="Calibri" w:cs="Calibri"/>
                <w:color w:val="000000" w:themeColor="text1"/>
                <w:sz w:val="20"/>
                <w:szCs w:val="20"/>
              </w:rPr>
              <w:t xml:space="preserve">your </w:t>
            </w:r>
            <w:r w:rsidRPr="003F05AB">
              <w:rPr>
                <w:rFonts w:ascii="Calibri" w:eastAsia="Calibri" w:hAnsi="Calibri" w:cs="Calibri"/>
                <w:b/>
                <w:bCs/>
                <w:color w:val="000000" w:themeColor="text1"/>
                <w:sz w:val="20"/>
                <w:szCs w:val="20"/>
              </w:rPr>
              <w:t>tea/coffee</w:t>
            </w:r>
            <w:r w:rsidRPr="003F05AB">
              <w:rPr>
                <w:rFonts w:ascii="Calibri" w:eastAsia="Calibri" w:hAnsi="Calibri" w:cs="Calibri"/>
                <w:color w:val="000000" w:themeColor="text1"/>
                <w:sz w:val="20"/>
                <w:szCs w:val="20"/>
              </w:rPr>
              <w:t xml:space="preserve"> be supplied to you plastic free, for example directly from a local supplier, a plastic-free/zero waste shop near you or a plastic free bulk store online? If you use </w:t>
            </w:r>
            <w:r w:rsidRPr="003F05AB">
              <w:rPr>
                <w:rFonts w:ascii="Calibri" w:eastAsia="Calibri" w:hAnsi="Calibri" w:cs="Calibri"/>
                <w:b/>
                <w:bCs/>
                <w:color w:val="000000" w:themeColor="text1"/>
                <w:sz w:val="20"/>
                <w:szCs w:val="20"/>
              </w:rPr>
              <w:t>milk</w:t>
            </w:r>
            <w:r w:rsidRPr="003F05AB">
              <w:rPr>
                <w:rFonts w:ascii="Calibri" w:eastAsia="Calibri" w:hAnsi="Calibri" w:cs="Calibri"/>
                <w:color w:val="000000" w:themeColor="text1"/>
                <w:sz w:val="20"/>
                <w:szCs w:val="20"/>
              </w:rPr>
              <w:t>, could it be supplied in glass bottles (for example, from Milk &amp; More) or obtained in refillable containers?</w:t>
            </w:r>
            <w:r w:rsidR="0009307B" w:rsidRPr="003F05AB">
              <w:rPr>
                <w:rFonts w:ascii="Calibri" w:eastAsia="Calibri" w:hAnsi="Calibri" w:cs="Calibri"/>
                <w:color w:val="000000" w:themeColor="text1"/>
                <w:sz w:val="20"/>
                <w:szCs w:val="20"/>
              </w:rPr>
              <w:t xml:space="preserve"> Are staff encouraged to use their </w:t>
            </w:r>
            <w:r w:rsidR="0009307B" w:rsidRPr="003F05AB">
              <w:rPr>
                <w:rFonts w:ascii="Calibri" w:eastAsia="Calibri" w:hAnsi="Calibri" w:cs="Calibri"/>
                <w:b/>
                <w:bCs/>
                <w:color w:val="000000" w:themeColor="text1"/>
                <w:sz w:val="20"/>
                <w:szCs w:val="20"/>
              </w:rPr>
              <w:t>own cups</w:t>
            </w:r>
            <w:r w:rsidR="0009307B" w:rsidRPr="003F05AB">
              <w:rPr>
                <w:rFonts w:ascii="Calibri" w:eastAsia="Calibri" w:hAnsi="Calibri" w:cs="Calibri"/>
                <w:color w:val="000000" w:themeColor="text1"/>
                <w:sz w:val="20"/>
                <w:szCs w:val="20"/>
              </w:rPr>
              <w:t xml:space="preserve"> at local coffee shops rather than the disposable alternative? Are mobile staff encouraged to use </w:t>
            </w:r>
            <w:r w:rsidR="0009307B" w:rsidRPr="003F05AB">
              <w:rPr>
                <w:rFonts w:ascii="Calibri" w:eastAsia="Calibri" w:hAnsi="Calibri" w:cs="Calibri"/>
                <w:b/>
                <w:bCs/>
                <w:color w:val="000000" w:themeColor="text1"/>
                <w:sz w:val="20"/>
                <w:szCs w:val="20"/>
              </w:rPr>
              <w:t>reusable water bottles</w:t>
            </w:r>
            <w:r w:rsidR="0009307B" w:rsidRPr="003F05AB">
              <w:rPr>
                <w:rFonts w:ascii="Calibri" w:eastAsia="Calibri" w:hAnsi="Calibri" w:cs="Calibri"/>
                <w:color w:val="000000" w:themeColor="text1"/>
                <w:sz w:val="20"/>
                <w:szCs w:val="20"/>
              </w:rPr>
              <w:t xml:space="preserve"> on work journeys?</w:t>
            </w:r>
          </w:p>
        </w:tc>
        <w:tc>
          <w:tcPr>
            <w:tcW w:w="2268" w:type="dxa"/>
          </w:tcPr>
          <w:p w14:paraId="1BE63E4C" w14:textId="77777777" w:rsidR="00CE17E8" w:rsidRPr="00347A46" w:rsidRDefault="00CE17E8" w:rsidP="0009307B">
            <w:pPr>
              <w:spacing w:before="40" w:after="40"/>
              <w:rPr>
                <w:color w:val="000000" w:themeColor="text1"/>
                <w:sz w:val="20"/>
                <w:szCs w:val="20"/>
              </w:rPr>
            </w:pPr>
          </w:p>
        </w:tc>
      </w:tr>
      <w:tr w:rsidR="000948B9" w:rsidRPr="00347A46" w14:paraId="193FE6EB" w14:textId="77777777" w:rsidTr="000948B9">
        <w:trPr>
          <w:trHeight w:val="510"/>
        </w:trPr>
        <w:tc>
          <w:tcPr>
            <w:tcW w:w="7933" w:type="dxa"/>
          </w:tcPr>
          <w:p w14:paraId="3C339A86" w14:textId="77777777" w:rsidR="000948B9" w:rsidRPr="00347A46" w:rsidRDefault="000948B9" w:rsidP="0009307B">
            <w:pPr>
              <w:pBdr>
                <w:top w:val="nil"/>
                <w:left w:val="nil"/>
                <w:bottom w:val="nil"/>
                <w:right w:val="nil"/>
                <w:between w:val="nil"/>
              </w:pBdr>
              <w:spacing w:before="40" w:after="40"/>
              <w:rPr>
                <w:rFonts w:ascii="Calibri" w:eastAsia="Calibri" w:hAnsi="Calibri" w:cs="Calibri"/>
                <w:color w:val="000000"/>
                <w:sz w:val="20"/>
                <w:szCs w:val="20"/>
              </w:rPr>
            </w:pPr>
            <w:r w:rsidRPr="0061753F">
              <w:rPr>
                <w:rFonts w:ascii="Calibri" w:eastAsia="Calibri" w:hAnsi="Calibri" w:cs="Calibri"/>
                <w:color w:val="000000"/>
                <w:sz w:val="20"/>
                <w:szCs w:val="20"/>
              </w:rPr>
              <w:t xml:space="preserve">Are </w:t>
            </w:r>
            <w:r w:rsidRPr="003F05AB">
              <w:rPr>
                <w:rFonts w:ascii="Calibri" w:eastAsia="Calibri" w:hAnsi="Calibri" w:cs="Calibri"/>
                <w:color w:val="000000" w:themeColor="text1"/>
                <w:sz w:val="20"/>
                <w:szCs w:val="20"/>
              </w:rPr>
              <w:t xml:space="preserve">there </w:t>
            </w:r>
            <w:r w:rsidRPr="003F05AB">
              <w:rPr>
                <w:rFonts w:ascii="Calibri" w:eastAsia="Calibri" w:hAnsi="Calibri" w:cs="Calibri"/>
                <w:b/>
                <w:bCs/>
                <w:color w:val="000000" w:themeColor="text1"/>
                <w:sz w:val="20"/>
                <w:szCs w:val="20"/>
              </w:rPr>
              <w:t>single use</w:t>
            </w:r>
            <w:r w:rsidRPr="003F05AB">
              <w:rPr>
                <w:rFonts w:ascii="Calibri" w:eastAsia="Calibri" w:hAnsi="Calibri" w:cs="Calibri"/>
                <w:color w:val="000000" w:themeColor="text1"/>
                <w:sz w:val="20"/>
                <w:szCs w:val="20"/>
              </w:rPr>
              <w:t xml:space="preserve"> items made available in food areas which could be discontinued or replaced with alternatives, for example, ketchup in pump bottles rather than sachets, plastic drink stirrers replaced with metal spoons, plastic straws that could be eliminated or replaced with paper straws? Could </w:t>
            </w:r>
            <w:r w:rsidRPr="003F05AB">
              <w:rPr>
                <w:rFonts w:ascii="Calibri" w:eastAsia="Calibri" w:hAnsi="Calibri" w:cs="Calibri"/>
                <w:b/>
                <w:bCs/>
                <w:color w:val="000000" w:themeColor="text1"/>
                <w:sz w:val="20"/>
                <w:szCs w:val="20"/>
              </w:rPr>
              <w:t>vending machines</w:t>
            </w:r>
            <w:r w:rsidRPr="003F05AB">
              <w:rPr>
                <w:rFonts w:ascii="Calibri" w:eastAsia="Calibri" w:hAnsi="Calibri" w:cs="Calibri"/>
                <w:color w:val="000000" w:themeColor="text1"/>
                <w:sz w:val="20"/>
                <w:szCs w:val="20"/>
              </w:rPr>
              <w:t xml:space="preserve"> be filled with plastic-free alternatives?</w:t>
            </w:r>
          </w:p>
        </w:tc>
        <w:tc>
          <w:tcPr>
            <w:tcW w:w="2268" w:type="dxa"/>
          </w:tcPr>
          <w:p w14:paraId="22BBC9F8" w14:textId="77777777" w:rsidR="000948B9" w:rsidRPr="00347A46" w:rsidRDefault="000948B9" w:rsidP="0009307B">
            <w:pPr>
              <w:spacing w:before="40" w:after="40"/>
              <w:rPr>
                <w:color w:val="000000" w:themeColor="text1"/>
                <w:sz w:val="20"/>
                <w:szCs w:val="20"/>
              </w:rPr>
            </w:pPr>
          </w:p>
        </w:tc>
      </w:tr>
      <w:tr w:rsidR="000948B9" w:rsidRPr="00347A46" w14:paraId="7BB45175" w14:textId="77777777" w:rsidTr="000948B9">
        <w:trPr>
          <w:trHeight w:val="510"/>
        </w:trPr>
        <w:tc>
          <w:tcPr>
            <w:tcW w:w="7933" w:type="dxa"/>
          </w:tcPr>
          <w:p w14:paraId="3D55D14C" w14:textId="2A9CE9D6" w:rsidR="0009307B" w:rsidRPr="0009307B" w:rsidRDefault="00CE17E8"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t xml:space="preserve">Could all business events be catered with reusable (metal or bamboo) cutlery, and reusable glassware/crockery? </w:t>
            </w:r>
            <w:r w:rsidR="003F05AB">
              <w:rPr>
                <w:rFonts w:ascii="Calibri" w:eastAsia="Calibri" w:hAnsi="Calibri" w:cs="Calibri"/>
                <w:color w:val="000000"/>
                <w:sz w:val="20"/>
                <w:szCs w:val="20"/>
              </w:rPr>
              <w:t xml:space="preserve">Sheffield Action on Plastic offer </w:t>
            </w:r>
            <w:hyperlink r:id="rId9" w:history="1">
              <w:r w:rsidR="003F05AB" w:rsidRPr="003F05AB">
                <w:rPr>
                  <w:rStyle w:val="Hyperlink"/>
                  <w:rFonts w:ascii="Calibri" w:eastAsia="Calibri" w:hAnsi="Calibri" w:cs="Calibri"/>
                  <w:sz w:val="20"/>
                  <w:szCs w:val="20"/>
                </w:rPr>
                <w:t>reusable cup hire</w:t>
              </w:r>
            </w:hyperlink>
            <w:r w:rsidR="003F05AB">
              <w:rPr>
                <w:rFonts w:ascii="Calibri" w:eastAsia="Calibri" w:hAnsi="Calibri" w:cs="Calibri"/>
                <w:color w:val="000000"/>
                <w:sz w:val="20"/>
                <w:szCs w:val="20"/>
              </w:rPr>
              <w:t xml:space="preserve">, and if you need cutlery consider hiring it. </w:t>
            </w:r>
            <w:r w:rsidRPr="0009307B">
              <w:rPr>
                <w:rFonts w:ascii="Calibri" w:eastAsia="Calibri" w:hAnsi="Calibri" w:cs="Calibri"/>
                <w:color w:val="000000"/>
                <w:sz w:val="20"/>
                <w:szCs w:val="20"/>
              </w:rPr>
              <w:t>If compostable crockery is used (</w:t>
            </w:r>
            <w:proofErr w:type="spellStart"/>
            <w:proofErr w:type="gramStart"/>
            <w:r w:rsidRPr="0009307B">
              <w:rPr>
                <w:rFonts w:ascii="Calibri" w:eastAsia="Calibri" w:hAnsi="Calibri" w:cs="Calibri"/>
                <w:color w:val="000000"/>
                <w:sz w:val="20"/>
                <w:szCs w:val="20"/>
              </w:rPr>
              <w:t>eg</w:t>
            </w:r>
            <w:proofErr w:type="spellEnd"/>
            <w:proofErr w:type="gramEnd"/>
            <w:r w:rsidRPr="0009307B">
              <w:rPr>
                <w:rFonts w:ascii="Calibri" w:eastAsia="Calibri" w:hAnsi="Calibri" w:cs="Calibri"/>
                <w:color w:val="000000"/>
                <w:sz w:val="20"/>
                <w:szCs w:val="20"/>
              </w:rPr>
              <w:t xml:space="preserve"> </w:t>
            </w:r>
            <w:proofErr w:type="spellStart"/>
            <w:r w:rsidRPr="0009307B">
              <w:rPr>
                <w:rFonts w:ascii="Calibri" w:eastAsia="Calibri" w:hAnsi="Calibri" w:cs="Calibri"/>
                <w:color w:val="000000"/>
                <w:sz w:val="20"/>
                <w:szCs w:val="20"/>
              </w:rPr>
              <w:t>Vegware</w:t>
            </w:r>
            <w:proofErr w:type="spellEnd"/>
            <w:r w:rsidRPr="0009307B">
              <w:rPr>
                <w:rFonts w:ascii="Calibri" w:eastAsia="Calibri" w:hAnsi="Calibri" w:cs="Calibri"/>
                <w:color w:val="000000"/>
                <w:sz w:val="20"/>
                <w:szCs w:val="20"/>
              </w:rPr>
              <w:t>), is it being disposed of correctly (</w:t>
            </w:r>
            <w:proofErr w:type="spellStart"/>
            <w:r w:rsidRPr="0009307B">
              <w:rPr>
                <w:rFonts w:ascii="Calibri" w:eastAsia="Calibri" w:hAnsi="Calibri" w:cs="Calibri"/>
                <w:color w:val="000000"/>
                <w:sz w:val="20"/>
                <w:szCs w:val="20"/>
              </w:rPr>
              <w:t>ie</w:t>
            </w:r>
            <w:proofErr w:type="spellEnd"/>
            <w:r w:rsidRPr="0009307B">
              <w:rPr>
                <w:rFonts w:ascii="Calibri" w:eastAsia="Calibri" w:hAnsi="Calibri" w:cs="Calibri"/>
                <w:color w:val="000000"/>
                <w:sz w:val="20"/>
                <w:szCs w:val="20"/>
              </w:rPr>
              <w:t xml:space="preserve"> if it needs industrial composting, is it being collected by a specialist provider)? </w:t>
            </w:r>
          </w:p>
        </w:tc>
        <w:tc>
          <w:tcPr>
            <w:tcW w:w="2268" w:type="dxa"/>
          </w:tcPr>
          <w:p w14:paraId="204B16BF" w14:textId="77777777" w:rsidR="000948B9" w:rsidRPr="00347A46" w:rsidRDefault="000948B9" w:rsidP="0009307B">
            <w:pPr>
              <w:spacing w:before="40" w:after="40"/>
              <w:rPr>
                <w:color w:val="000000" w:themeColor="text1"/>
                <w:sz w:val="20"/>
                <w:szCs w:val="20"/>
              </w:rPr>
            </w:pPr>
          </w:p>
        </w:tc>
      </w:tr>
      <w:tr w:rsidR="000948B9" w:rsidRPr="00347A46" w14:paraId="2E69C63D" w14:textId="77777777" w:rsidTr="0009307B">
        <w:trPr>
          <w:trHeight w:val="516"/>
        </w:trPr>
        <w:tc>
          <w:tcPr>
            <w:tcW w:w="7933" w:type="dxa"/>
          </w:tcPr>
          <w:p w14:paraId="6178EFBB" w14:textId="421A0626" w:rsidR="000948B9" w:rsidRPr="00B86750" w:rsidRDefault="00CE17E8" w:rsidP="0009307B">
            <w:pPr>
              <w:pBdr>
                <w:top w:val="nil"/>
                <w:left w:val="nil"/>
                <w:bottom w:val="nil"/>
                <w:right w:val="nil"/>
                <w:between w:val="nil"/>
              </w:pBdr>
              <w:spacing w:before="40" w:after="40"/>
              <w:rPr>
                <w:b/>
                <w:color w:val="000000"/>
                <w:sz w:val="20"/>
                <w:szCs w:val="20"/>
              </w:rPr>
            </w:pPr>
            <w:r>
              <w:rPr>
                <w:rFonts w:ascii="Calibri" w:eastAsia="Calibri" w:hAnsi="Calibri" w:cs="Calibri"/>
                <w:color w:val="000000"/>
                <w:sz w:val="20"/>
                <w:szCs w:val="20"/>
              </w:rPr>
              <w:t>If you have a staff canteen, do you use</w:t>
            </w:r>
            <w:r w:rsidR="000948B9" w:rsidRPr="00347A46">
              <w:rPr>
                <w:rFonts w:ascii="Calibri" w:eastAsia="Calibri" w:hAnsi="Calibri" w:cs="Calibri"/>
                <w:color w:val="000000"/>
                <w:sz w:val="20"/>
                <w:szCs w:val="20"/>
              </w:rPr>
              <w:t xml:space="preserve"> </w:t>
            </w:r>
            <w:r w:rsidR="000948B9" w:rsidRPr="003F05AB">
              <w:rPr>
                <w:rFonts w:ascii="Calibri" w:eastAsia="Calibri" w:hAnsi="Calibri" w:cs="Calibri"/>
                <w:b/>
                <w:bCs/>
                <w:color w:val="000000" w:themeColor="text1"/>
                <w:sz w:val="20"/>
                <w:szCs w:val="20"/>
              </w:rPr>
              <w:t>clingfilm &amp; foil</w:t>
            </w:r>
            <w:r w:rsidR="000948B9" w:rsidRPr="003F05AB">
              <w:rPr>
                <w:rFonts w:ascii="Calibri" w:eastAsia="Calibri" w:hAnsi="Calibri" w:cs="Calibri"/>
                <w:color w:val="000000" w:themeColor="text1"/>
                <w:sz w:val="20"/>
                <w:szCs w:val="20"/>
              </w:rPr>
              <w:t xml:space="preserve"> </w:t>
            </w:r>
            <w:r w:rsidR="000948B9" w:rsidRPr="00347A46">
              <w:rPr>
                <w:rFonts w:ascii="Calibri" w:eastAsia="Calibri" w:hAnsi="Calibri" w:cs="Calibri"/>
                <w:color w:val="000000"/>
                <w:sz w:val="20"/>
                <w:szCs w:val="20"/>
              </w:rPr>
              <w:t>for food preservation</w:t>
            </w:r>
            <w:r w:rsidR="000948B9">
              <w:rPr>
                <w:rFonts w:ascii="Calibri" w:eastAsia="Calibri" w:hAnsi="Calibri" w:cs="Calibri"/>
                <w:color w:val="000000"/>
                <w:sz w:val="20"/>
                <w:szCs w:val="20"/>
              </w:rPr>
              <w:t>?</w:t>
            </w:r>
            <w:r w:rsidR="000948B9" w:rsidRPr="00347A46">
              <w:rPr>
                <w:rFonts w:ascii="Calibri" w:eastAsia="Calibri" w:hAnsi="Calibri" w:cs="Calibri"/>
                <w:color w:val="000000"/>
                <w:sz w:val="20"/>
                <w:szCs w:val="20"/>
              </w:rPr>
              <w:t xml:space="preserve"> </w:t>
            </w:r>
            <w:r w:rsidR="000948B9">
              <w:rPr>
                <w:rFonts w:ascii="Calibri" w:eastAsia="Calibri" w:hAnsi="Calibri" w:cs="Calibri"/>
                <w:color w:val="000000"/>
                <w:sz w:val="20"/>
                <w:szCs w:val="20"/>
              </w:rPr>
              <w:t>C</w:t>
            </w:r>
            <w:r w:rsidR="000948B9" w:rsidRPr="00347A46">
              <w:rPr>
                <w:rFonts w:ascii="Calibri" w:eastAsia="Calibri" w:hAnsi="Calibri" w:cs="Calibri"/>
                <w:color w:val="000000"/>
                <w:sz w:val="20"/>
                <w:szCs w:val="20"/>
              </w:rPr>
              <w:t xml:space="preserve">ould beeswax wraps be used as an alternative? </w:t>
            </w:r>
            <w:r w:rsidR="000948B9">
              <w:rPr>
                <w:sz w:val="20"/>
                <w:szCs w:val="20"/>
              </w:rPr>
              <w:t xml:space="preserve">Beeswax wraps help your food to stay fresh longer: </w:t>
            </w:r>
            <w:hyperlink r:id="rId10" w:history="1">
              <w:r w:rsidR="000948B9" w:rsidRPr="00B86750">
                <w:rPr>
                  <w:rStyle w:val="Hyperlink"/>
                  <w:sz w:val="20"/>
                  <w:szCs w:val="20"/>
                </w:rPr>
                <w:t>Which?</w:t>
              </w:r>
            </w:hyperlink>
            <w:r w:rsidR="000948B9">
              <w:rPr>
                <w:sz w:val="20"/>
                <w:szCs w:val="20"/>
              </w:rPr>
              <w:t xml:space="preserve"> </w:t>
            </w:r>
            <w:r w:rsidR="000948B9" w:rsidRPr="00347A46">
              <w:rPr>
                <w:sz w:val="20"/>
                <w:szCs w:val="20"/>
              </w:rPr>
              <w:t xml:space="preserve">Sometimes </w:t>
            </w:r>
            <w:r w:rsidR="000948B9">
              <w:rPr>
                <w:sz w:val="20"/>
                <w:szCs w:val="20"/>
              </w:rPr>
              <w:t xml:space="preserve">simply using </w:t>
            </w:r>
            <w:r w:rsidR="000948B9" w:rsidRPr="00347A46">
              <w:rPr>
                <w:sz w:val="20"/>
                <w:szCs w:val="20"/>
              </w:rPr>
              <w:t xml:space="preserve">a plate to cover </w:t>
            </w:r>
            <w:r w:rsidR="000948B9">
              <w:rPr>
                <w:sz w:val="20"/>
                <w:szCs w:val="20"/>
              </w:rPr>
              <w:t xml:space="preserve">leftovers </w:t>
            </w:r>
            <w:r w:rsidR="000948B9" w:rsidRPr="00347A46">
              <w:rPr>
                <w:sz w:val="20"/>
                <w:szCs w:val="20"/>
              </w:rPr>
              <w:t xml:space="preserve">might do </w:t>
            </w:r>
            <w:r w:rsidR="000948B9">
              <w:rPr>
                <w:sz w:val="20"/>
                <w:szCs w:val="20"/>
              </w:rPr>
              <w:t xml:space="preserve">the trick. </w:t>
            </w:r>
            <w:r w:rsidR="000948B9" w:rsidRPr="0061753F">
              <w:rPr>
                <w:sz w:val="20"/>
                <w:szCs w:val="20"/>
              </w:rPr>
              <w:t>If people bring in their own food, can they be encouraged to avoid single</w:t>
            </w:r>
            <w:r w:rsidR="000948B9">
              <w:rPr>
                <w:sz w:val="20"/>
                <w:szCs w:val="20"/>
              </w:rPr>
              <w:t xml:space="preserve"> </w:t>
            </w:r>
            <w:r w:rsidR="000948B9" w:rsidRPr="0061753F">
              <w:rPr>
                <w:sz w:val="20"/>
                <w:szCs w:val="20"/>
              </w:rPr>
              <w:t>use plastic in storage/preservation?</w:t>
            </w:r>
          </w:p>
        </w:tc>
        <w:tc>
          <w:tcPr>
            <w:tcW w:w="2268" w:type="dxa"/>
          </w:tcPr>
          <w:p w14:paraId="7791C61A" w14:textId="77777777" w:rsidR="000948B9" w:rsidRPr="00347A46" w:rsidRDefault="000948B9" w:rsidP="0009307B">
            <w:pPr>
              <w:spacing w:before="40" w:after="40"/>
              <w:rPr>
                <w:color w:val="000000" w:themeColor="text1"/>
                <w:sz w:val="20"/>
                <w:szCs w:val="20"/>
              </w:rPr>
            </w:pPr>
          </w:p>
        </w:tc>
      </w:tr>
    </w:tbl>
    <w:p w14:paraId="0F9B0112" w14:textId="60C39094" w:rsidR="000948B9" w:rsidRDefault="000948B9" w:rsidP="000948B9">
      <w:pPr>
        <w:pBdr>
          <w:top w:val="nil"/>
          <w:left w:val="nil"/>
          <w:bottom w:val="nil"/>
          <w:right w:val="nil"/>
          <w:between w:val="nil"/>
        </w:pBdr>
        <w:spacing w:line="276" w:lineRule="auto"/>
        <w:jc w:val="center"/>
        <w:rPr>
          <w:rFonts w:ascii="Arial Rounded MT Bold" w:eastAsia="Calibri" w:hAnsi="Arial Rounded MT Bold" w:cs="Calibri"/>
          <w:color w:val="000000"/>
          <w:sz w:val="22"/>
          <w:szCs w:val="22"/>
        </w:rPr>
      </w:pPr>
    </w:p>
    <w:p w14:paraId="498E75CD" w14:textId="77777777" w:rsidR="003F05AB" w:rsidRDefault="003F05AB" w:rsidP="000948B9">
      <w:pPr>
        <w:pBdr>
          <w:top w:val="nil"/>
          <w:left w:val="nil"/>
          <w:bottom w:val="nil"/>
          <w:right w:val="nil"/>
          <w:between w:val="nil"/>
        </w:pBdr>
        <w:spacing w:line="276" w:lineRule="auto"/>
        <w:jc w:val="center"/>
        <w:rPr>
          <w:rFonts w:ascii="Arial Rounded MT Bold" w:eastAsia="Calibri" w:hAnsi="Arial Rounded MT Bold" w:cs="Calibri"/>
          <w:color w:val="000000"/>
          <w:sz w:val="22"/>
          <w:szCs w:val="22"/>
        </w:rPr>
      </w:pPr>
    </w:p>
    <w:tbl>
      <w:tblPr>
        <w:tblStyle w:val="TableGrid"/>
        <w:tblW w:w="10201" w:type="dxa"/>
        <w:tblLook w:val="0600" w:firstRow="0" w:lastRow="0" w:firstColumn="0" w:lastColumn="0" w:noHBand="1" w:noVBand="1"/>
      </w:tblPr>
      <w:tblGrid>
        <w:gridCol w:w="7933"/>
        <w:gridCol w:w="2268"/>
      </w:tblGrid>
      <w:tr w:rsidR="000948B9" w:rsidRPr="00347A46" w14:paraId="13A3B736" w14:textId="77777777" w:rsidTr="005067DE">
        <w:trPr>
          <w:trHeight w:val="510"/>
        </w:trPr>
        <w:tc>
          <w:tcPr>
            <w:tcW w:w="7933" w:type="dxa"/>
            <w:shd w:val="clear" w:color="auto" w:fill="auto"/>
            <w:vAlign w:val="center"/>
          </w:tcPr>
          <w:p w14:paraId="7CDA5C68" w14:textId="77777777" w:rsidR="000948B9" w:rsidRPr="00F13AB5" w:rsidRDefault="000948B9" w:rsidP="005067DE">
            <w:pPr>
              <w:pBdr>
                <w:top w:val="nil"/>
                <w:left w:val="nil"/>
                <w:bottom w:val="nil"/>
                <w:right w:val="nil"/>
                <w:between w:val="nil"/>
              </w:pBdr>
              <w:spacing w:beforeLines="40" w:before="96" w:afterLines="40" w:after="96"/>
              <w:rPr>
                <w:rFonts w:ascii="Arial Rounded MT Bold" w:eastAsia="Calibri" w:hAnsi="Arial Rounded MT Bold" w:cs="Calibri"/>
                <w:color w:val="000000"/>
                <w:sz w:val="22"/>
                <w:szCs w:val="22"/>
              </w:rPr>
            </w:pPr>
            <w:r w:rsidRPr="00F13AB5">
              <w:rPr>
                <w:rFonts w:ascii="Arial Rounded MT Bold" w:eastAsia="Calibri" w:hAnsi="Arial Rounded MT Bold" w:cs="Calibri"/>
                <w:color w:val="000000"/>
                <w:sz w:val="22"/>
                <w:szCs w:val="22"/>
              </w:rPr>
              <w:lastRenderedPageBreak/>
              <w:t>Cleaning</w:t>
            </w:r>
            <w:r>
              <w:rPr>
                <w:rFonts w:ascii="Arial Rounded MT Bold" w:eastAsia="Calibri" w:hAnsi="Arial Rounded MT Bold" w:cs="Calibri"/>
                <w:color w:val="000000"/>
                <w:sz w:val="22"/>
                <w:szCs w:val="22"/>
              </w:rPr>
              <w:t xml:space="preserve"> &amp; Bathroom Supplies</w:t>
            </w:r>
          </w:p>
        </w:tc>
        <w:tc>
          <w:tcPr>
            <w:tcW w:w="2268" w:type="dxa"/>
            <w:shd w:val="clear" w:color="auto" w:fill="auto"/>
            <w:vAlign w:val="center"/>
          </w:tcPr>
          <w:p w14:paraId="6017FF22" w14:textId="77777777" w:rsidR="000948B9" w:rsidRPr="00347A46" w:rsidRDefault="000948B9" w:rsidP="005067DE">
            <w:pPr>
              <w:spacing w:beforeLines="40" w:before="96" w:afterLines="40" w:after="96"/>
              <w:jc w:val="center"/>
              <w:rPr>
                <w:color w:val="000000" w:themeColor="text1"/>
                <w:sz w:val="20"/>
                <w:szCs w:val="20"/>
              </w:rPr>
            </w:pPr>
            <w:r w:rsidRPr="00347A46">
              <w:rPr>
                <w:rFonts w:ascii="Arial Rounded MT Bold" w:hAnsi="Arial Rounded MT Bold"/>
                <w:color w:val="000000" w:themeColor="text1"/>
                <w:sz w:val="22"/>
                <w:szCs w:val="22"/>
              </w:rPr>
              <w:t>Your notes</w:t>
            </w:r>
          </w:p>
        </w:tc>
      </w:tr>
      <w:tr w:rsidR="000948B9" w:rsidRPr="00347A46" w14:paraId="21A6A99E" w14:textId="77777777" w:rsidTr="005067DE">
        <w:trPr>
          <w:trHeight w:val="510"/>
        </w:trPr>
        <w:tc>
          <w:tcPr>
            <w:tcW w:w="7933" w:type="dxa"/>
            <w:shd w:val="clear" w:color="auto" w:fill="auto"/>
            <w:vAlign w:val="center"/>
          </w:tcPr>
          <w:p w14:paraId="0AB84FC3" w14:textId="77777777" w:rsidR="000948B9" w:rsidRPr="003F05AB" w:rsidRDefault="000948B9" w:rsidP="0009307B">
            <w:pPr>
              <w:pBdr>
                <w:top w:val="nil"/>
                <w:left w:val="nil"/>
                <w:bottom w:val="nil"/>
                <w:right w:val="nil"/>
                <w:between w:val="nil"/>
              </w:pBdr>
              <w:spacing w:before="40" w:after="40"/>
              <w:rPr>
                <w:rFonts w:ascii="Calibri" w:eastAsia="Calibri" w:hAnsi="Calibri" w:cs="Calibri"/>
                <w:color w:val="000000" w:themeColor="text1"/>
                <w:sz w:val="20"/>
                <w:szCs w:val="20"/>
              </w:rPr>
            </w:pPr>
            <w:r w:rsidRPr="003F05AB">
              <w:rPr>
                <w:rFonts w:ascii="Calibri" w:eastAsia="Calibri" w:hAnsi="Calibri" w:cs="Calibri"/>
                <w:color w:val="000000" w:themeColor="text1"/>
                <w:sz w:val="20"/>
                <w:szCs w:val="20"/>
              </w:rPr>
              <w:t xml:space="preserve">Are your </w:t>
            </w:r>
            <w:r w:rsidRPr="003F05AB">
              <w:rPr>
                <w:rFonts w:ascii="Calibri" w:eastAsia="Calibri" w:hAnsi="Calibri" w:cs="Calibri"/>
                <w:b/>
                <w:bCs/>
                <w:color w:val="000000" w:themeColor="text1"/>
                <w:sz w:val="20"/>
                <w:szCs w:val="20"/>
              </w:rPr>
              <w:t>sponges, cloths and other cleaning kit</w:t>
            </w:r>
            <w:r w:rsidRPr="003F05AB">
              <w:rPr>
                <w:rFonts w:ascii="Calibri" w:eastAsia="Calibri" w:hAnsi="Calibri" w:cs="Calibri"/>
                <w:color w:val="000000" w:themeColor="text1"/>
                <w:sz w:val="20"/>
                <w:szCs w:val="20"/>
              </w:rPr>
              <w:t xml:space="preserve"> made of plastic (microfibre cloths, for example, which shed tiny plastic fibres into the water supply)? Plastic free alternatives made from wood, bamboo or coconut fibres are now widely available in shops and online - could you swap for plastic free? Do you use plastic </w:t>
            </w:r>
            <w:r w:rsidRPr="003F05AB">
              <w:rPr>
                <w:rFonts w:ascii="Calibri" w:eastAsia="Calibri" w:hAnsi="Calibri" w:cs="Calibri"/>
                <w:b/>
                <w:bCs/>
                <w:color w:val="000000" w:themeColor="text1"/>
                <w:sz w:val="20"/>
                <w:szCs w:val="20"/>
              </w:rPr>
              <w:t>washing up brushes</w:t>
            </w:r>
            <w:r w:rsidRPr="003F05AB">
              <w:rPr>
                <w:rFonts w:ascii="Calibri" w:eastAsia="Calibri" w:hAnsi="Calibri" w:cs="Calibri"/>
                <w:color w:val="000000" w:themeColor="text1"/>
                <w:sz w:val="20"/>
                <w:szCs w:val="20"/>
              </w:rPr>
              <w:t xml:space="preserve"> and could you swap for loofahs and coconut scrubbing pads? Are your </w:t>
            </w:r>
            <w:r w:rsidRPr="003F05AB">
              <w:rPr>
                <w:rFonts w:ascii="Calibri" w:eastAsia="Calibri" w:hAnsi="Calibri" w:cs="Calibri"/>
                <w:b/>
                <w:bCs/>
                <w:color w:val="000000" w:themeColor="text1"/>
                <w:sz w:val="20"/>
                <w:szCs w:val="20"/>
              </w:rPr>
              <w:t>toilet brushes</w:t>
            </w:r>
            <w:r w:rsidRPr="003F05AB">
              <w:rPr>
                <w:rFonts w:ascii="Calibri" w:eastAsia="Calibri" w:hAnsi="Calibri" w:cs="Calibri"/>
                <w:color w:val="000000" w:themeColor="text1"/>
                <w:sz w:val="20"/>
                <w:szCs w:val="20"/>
              </w:rPr>
              <w:t xml:space="preserve"> made of plastic and could you swap to wooden handles brushes? If you keep </w:t>
            </w:r>
            <w:r w:rsidRPr="003F05AB">
              <w:rPr>
                <w:rFonts w:ascii="Calibri" w:eastAsia="Calibri" w:hAnsi="Calibri" w:cs="Calibri"/>
                <w:b/>
                <w:bCs/>
                <w:color w:val="000000" w:themeColor="text1"/>
                <w:sz w:val="20"/>
                <w:szCs w:val="20"/>
              </w:rPr>
              <w:t>liquid hand soap</w:t>
            </w:r>
            <w:r w:rsidRPr="003F05AB">
              <w:rPr>
                <w:rFonts w:ascii="Calibri" w:eastAsia="Calibri" w:hAnsi="Calibri" w:cs="Calibri"/>
                <w:color w:val="000000" w:themeColor="text1"/>
                <w:sz w:val="20"/>
                <w:szCs w:val="20"/>
              </w:rPr>
              <w:t xml:space="preserve"> by the kitchen sink – could you use a refill or swap to a bar of soap instead? For your plastic </w:t>
            </w:r>
            <w:r w:rsidRPr="003F05AB">
              <w:rPr>
                <w:rFonts w:ascii="Calibri" w:eastAsia="Calibri" w:hAnsi="Calibri" w:cs="Calibri"/>
                <w:b/>
                <w:bCs/>
                <w:color w:val="000000" w:themeColor="text1"/>
                <w:sz w:val="20"/>
                <w:szCs w:val="20"/>
              </w:rPr>
              <w:t>mop and bucket</w:t>
            </w:r>
            <w:r w:rsidRPr="003F05AB">
              <w:rPr>
                <w:rFonts w:ascii="Calibri" w:eastAsia="Calibri" w:hAnsi="Calibri" w:cs="Calibri"/>
                <w:color w:val="000000" w:themeColor="text1"/>
                <w:sz w:val="20"/>
                <w:szCs w:val="20"/>
              </w:rPr>
              <w:t xml:space="preserve"> look for metal and wooden handle alternatives at the hardware store perhaps?</w:t>
            </w:r>
          </w:p>
        </w:tc>
        <w:tc>
          <w:tcPr>
            <w:tcW w:w="2268" w:type="dxa"/>
            <w:shd w:val="clear" w:color="auto" w:fill="auto"/>
            <w:vAlign w:val="center"/>
          </w:tcPr>
          <w:p w14:paraId="5BD8A7B5" w14:textId="77777777" w:rsidR="000948B9" w:rsidRPr="00347A46" w:rsidRDefault="000948B9" w:rsidP="005067DE">
            <w:pPr>
              <w:spacing w:beforeLines="40" w:before="96" w:afterLines="40" w:after="96"/>
              <w:rPr>
                <w:color w:val="000000" w:themeColor="text1"/>
                <w:sz w:val="20"/>
                <w:szCs w:val="20"/>
              </w:rPr>
            </w:pPr>
          </w:p>
        </w:tc>
      </w:tr>
      <w:tr w:rsidR="000948B9" w:rsidRPr="00347A46" w14:paraId="55463027" w14:textId="77777777" w:rsidTr="005067DE">
        <w:trPr>
          <w:trHeight w:val="510"/>
        </w:trPr>
        <w:tc>
          <w:tcPr>
            <w:tcW w:w="7933" w:type="dxa"/>
            <w:shd w:val="clear" w:color="auto" w:fill="auto"/>
            <w:vAlign w:val="center"/>
          </w:tcPr>
          <w:p w14:paraId="11C5C43B" w14:textId="77777777" w:rsidR="000948B9" w:rsidRPr="00347A46" w:rsidRDefault="000948B9" w:rsidP="0009307B">
            <w:pPr>
              <w:pBdr>
                <w:top w:val="nil"/>
                <w:left w:val="nil"/>
                <w:bottom w:val="nil"/>
                <w:right w:val="nil"/>
                <w:between w:val="nil"/>
              </w:pBdr>
              <w:spacing w:before="40" w:after="40"/>
              <w:rPr>
                <w:b/>
                <w:color w:val="000000"/>
                <w:sz w:val="20"/>
                <w:szCs w:val="20"/>
              </w:rPr>
            </w:pPr>
            <w:r w:rsidRPr="003F05AB">
              <w:rPr>
                <w:rFonts w:ascii="Calibri" w:eastAsia="Calibri" w:hAnsi="Calibri" w:cs="Calibri"/>
                <w:color w:val="000000" w:themeColor="text1"/>
                <w:sz w:val="20"/>
                <w:szCs w:val="20"/>
              </w:rPr>
              <w:t xml:space="preserve">Are </w:t>
            </w:r>
            <w:r w:rsidRPr="003F05AB">
              <w:rPr>
                <w:rFonts w:ascii="Calibri" w:eastAsia="Calibri" w:hAnsi="Calibri" w:cs="Calibri"/>
                <w:b/>
                <w:bCs/>
                <w:color w:val="000000" w:themeColor="text1"/>
                <w:sz w:val="20"/>
                <w:szCs w:val="20"/>
              </w:rPr>
              <w:t>disposable wipes</w:t>
            </w:r>
            <w:r w:rsidRPr="003F05AB">
              <w:rPr>
                <w:rFonts w:ascii="Calibri" w:eastAsia="Calibri" w:hAnsi="Calibri" w:cs="Calibri"/>
                <w:color w:val="000000" w:themeColor="text1"/>
                <w:sz w:val="20"/>
                <w:szCs w:val="20"/>
              </w:rPr>
              <w:t xml:space="preserve"> (which are largely composed of plastic) used in cleaning? Can these be eliminated in favour of reusable cloths?</w:t>
            </w:r>
          </w:p>
        </w:tc>
        <w:tc>
          <w:tcPr>
            <w:tcW w:w="2268" w:type="dxa"/>
            <w:shd w:val="clear" w:color="auto" w:fill="auto"/>
            <w:vAlign w:val="center"/>
          </w:tcPr>
          <w:p w14:paraId="6B05B6E4" w14:textId="77777777" w:rsidR="000948B9" w:rsidRPr="00347A46" w:rsidRDefault="000948B9" w:rsidP="005067DE">
            <w:pPr>
              <w:spacing w:beforeLines="40" w:before="96" w:afterLines="40" w:after="96"/>
              <w:rPr>
                <w:color w:val="000000" w:themeColor="text1"/>
                <w:sz w:val="20"/>
                <w:szCs w:val="20"/>
              </w:rPr>
            </w:pPr>
          </w:p>
        </w:tc>
      </w:tr>
      <w:tr w:rsidR="000948B9" w:rsidRPr="00347A46" w14:paraId="22814F55" w14:textId="77777777" w:rsidTr="005067DE">
        <w:trPr>
          <w:trHeight w:val="510"/>
        </w:trPr>
        <w:tc>
          <w:tcPr>
            <w:tcW w:w="7933" w:type="dxa"/>
            <w:shd w:val="clear" w:color="auto" w:fill="auto"/>
            <w:vAlign w:val="center"/>
          </w:tcPr>
          <w:p w14:paraId="00B23498" w14:textId="2ADC3AF3" w:rsidR="000948B9" w:rsidRPr="00347A46" w:rsidRDefault="000948B9" w:rsidP="0009307B">
            <w:pPr>
              <w:pBdr>
                <w:top w:val="nil"/>
                <w:left w:val="nil"/>
                <w:bottom w:val="nil"/>
                <w:right w:val="nil"/>
                <w:between w:val="nil"/>
              </w:pBdr>
              <w:spacing w:before="40" w:after="40"/>
              <w:rPr>
                <w:b/>
                <w:color w:val="000000"/>
                <w:sz w:val="20"/>
                <w:szCs w:val="20"/>
              </w:rPr>
            </w:pPr>
            <w:r w:rsidRPr="003F05AB">
              <w:rPr>
                <w:rFonts w:ascii="Calibri" w:eastAsia="Calibri" w:hAnsi="Calibri" w:cs="Calibri"/>
                <w:color w:val="000000" w:themeColor="text1"/>
                <w:sz w:val="20"/>
                <w:szCs w:val="20"/>
              </w:rPr>
              <w:t xml:space="preserve">Are your </w:t>
            </w:r>
            <w:r w:rsidRPr="003F05AB">
              <w:rPr>
                <w:rFonts w:ascii="Calibri" w:eastAsia="Calibri" w:hAnsi="Calibri" w:cs="Calibri"/>
                <w:b/>
                <w:bCs/>
                <w:color w:val="000000" w:themeColor="text1"/>
                <w:sz w:val="20"/>
                <w:szCs w:val="20"/>
              </w:rPr>
              <w:t>dishwasher tablets</w:t>
            </w:r>
            <w:r w:rsidRPr="003F05AB">
              <w:rPr>
                <w:rFonts w:ascii="Calibri" w:eastAsia="Calibri" w:hAnsi="Calibri" w:cs="Calibri"/>
                <w:color w:val="000000" w:themeColor="text1"/>
                <w:sz w:val="20"/>
                <w:szCs w:val="20"/>
              </w:rPr>
              <w:t xml:space="preserve"> wrapped in plastic? Could these be swapped for an alternative supplied in cardboard </w:t>
            </w:r>
            <w:proofErr w:type="spellStart"/>
            <w:proofErr w:type="gramStart"/>
            <w:r w:rsidRPr="003F05AB">
              <w:rPr>
                <w:rFonts w:ascii="Calibri" w:eastAsia="Calibri" w:hAnsi="Calibri" w:cs="Calibri"/>
                <w:color w:val="000000" w:themeColor="text1"/>
                <w:sz w:val="20"/>
                <w:szCs w:val="20"/>
              </w:rPr>
              <w:t>eg</w:t>
            </w:r>
            <w:proofErr w:type="spellEnd"/>
            <w:proofErr w:type="gramEnd"/>
            <w:r w:rsidRPr="003F05AB">
              <w:rPr>
                <w:rFonts w:ascii="Calibri" w:eastAsia="Calibri" w:hAnsi="Calibri" w:cs="Calibri"/>
                <w:color w:val="000000" w:themeColor="text1"/>
                <w:sz w:val="20"/>
                <w:szCs w:val="20"/>
              </w:rPr>
              <w:t xml:space="preserve"> your supermarket’s own brand? Could </w:t>
            </w:r>
            <w:r w:rsidRPr="003F05AB">
              <w:rPr>
                <w:rFonts w:ascii="Calibri" w:eastAsia="Calibri" w:hAnsi="Calibri" w:cs="Calibri"/>
                <w:b/>
                <w:bCs/>
                <w:color w:val="000000" w:themeColor="text1"/>
                <w:sz w:val="20"/>
                <w:szCs w:val="20"/>
              </w:rPr>
              <w:t>washing up liquid</w:t>
            </w:r>
            <w:r w:rsidRPr="003F05AB">
              <w:rPr>
                <w:rFonts w:ascii="Calibri" w:eastAsia="Calibri" w:hAnsi="Calibri" w:cs="Calibri"/>
                <w:color w:val="000000" w:themeColor="text1"/>
                <w:sz w:val="20"/>
                <w:szCs w:val="20"/>
              </w:rPr>
              <w:t xml:space="preserve"> bottles be refilled at a refill supplier near you, rather than bought new each time. Or could you use </w:t>
            </w:r>
            <w:r w:rsidRPr="003F05AB">
              <w:rPr>
                <w:rFonts w:ascii="Calibri" w:eastAsia="Calibri" w:hAnsi="Calibri" w:cs="Calibri"/>
                <w:i/>
                <w:iCs/>
                <w:color w:val="000000" w:themeColor="text1"/>
                <w:sz w:val="20"/>
                <w:szCs w:val="20"/>
              </w:rPr>
              <w:t>Ocean Saver/Dropshot/</w:t>
            </w:r>
            <w:r w:rsidRPr="003F05AB">
              <w:rPr>
                <w:rFonts w:ascii="Calibri" w:eastAsia="Calibri" w:hAnsi="Calibri" w:cs="Calibri"/>
                <w:color w:val="000000" w:themeColor="text1"/>
                <w:sz w:val="20"/>
                <w:szCs w:val="20"/>
              </w:rPr>
              <w:t>similar soluble cleaning sachets, that are used to top up a spray bottle? If this is not feasible for some reason, could you use products that come in packaging made from recycled materials (</w:t>
            </w:r>
            <w:proofErr w:type="spellStart"/>
            <w:proofErr w:type="gramStart"/>
            <w:r w:rsidRPr="003F05AB">
              <w:rPr>
                <w:rFonts w:ascii="Calibri" w:eastAsia="Calibri" w:hAnsi="Calibri" w:cs="Calibri"/>
                <w:color w:val="000000" w:themeColor="text1"/>
                <w:sz w:val="20"/>
                <w:szCs w:val="20"/>
              </w:rPr>
              <w:t>eg</w:t>
            </w:r>
            <w:proofErr w:type="spellEnd"/>
            <w:proofErr w:type="gramEnd"/>
            <w:r w:rsidRPr="003F05AB">
              <w:rPr>
                <w:rFonts w:ascii="Calibri" w:eastAsia="Calibri" w:hAnsi="Calibri" w:cs="Calibri"/>
                <w:color w:val="000000" w:themeColor="text1"/>
                <w:sz w:val="20"/>
                <w:szCs w:val="20"/>
              </w:rPr>
              <w:t xml:space="preserve"> </w:t>
            </w:r>
            <w:proofErr w:type="spellStart"/>
            <w:r w:rsidRPr="003F05AB">
              <w:rPr>
                <w:rFonts w:ascii="Calibri" w:eastAsia="Calibri" w:hAnsi="Calibri" w:cs="Calibri"/>
                <w:i/>
                <w:iCs/>
                <w:color w:val="000000" w:themeColor="text1"/>
                <w:sz w:val="20"/>
                <w:szCs w:val="20"/>
              </w:rPr>
              <w:t>Ecover</w:t>
            </w:r>
            <w:proofErr w:type="spellEnd"/>
            <w:r w:rsidRPr="003F05AB">
              <w:rPr>
                <w:rFonts w:ascii="Calibri" w:eastAsia="Calibri" w:hAnsi="Calibri" w:cs="Calibri"/>
                <w:color w:val="000000" w:themeColor="text1"/>
                <w:sz w:val="20"/>
                <w:szCs w:val="20"/>
              </w:rPr>
              <w:t>) and buy in bulk to reduce packaging?</w:t>
            </w:r>
          </w:p>
        </w:tc>
        <w:tc>
          <w:tcPr>
            <w:tcW w:w="2268" w:type="dxa"/>
            <w:shd w:val="clear" w:color="auto" w:fill="auto"/>
            <w:vAlign w:val="center"/>
          </w:tcPr>
          <w:p w14:paraId="4F985853" w14:textId="77777777" w:rsidR="000948B9" w:rsidRPr="00347A46" w:rsidRDefault="000948B9" w:rsidP="005067DE">
            <w:pPr>
              <w:spacing w:beforeLines="40" w:before="96" w:afterLines="40" w:after="96"/>
              <w:rPr>
                <w:color w:val="000000" w:themeColor="text1"/>
                <w:sz w:val="20"/>
                <w:szCs w:val="20"/>
              </w:rPr>
            </w:pPr>
          </w:p>
        </w:tc>
      </w:tr>
      <w:tr w:rsidR="000948B9" w:rsidRPr="00347A46" w14:paraId="7DC102EC" w14:textId="77777777" w:rsidTr="005067DE">
        <w:trPr>
          <w:trHeight w:val="510"/>
        </w:trPr>
        <w:tc>
          <w:tcPr>
            <w:tcW w:w="7933" w:type="dxa"/>
            <w:shd w:val="clear" w:color="auto" w:fill="auto"/>
            <w:vAlign w:val="center"/>
          </w:tcPr>
          <w:p w14:paraId="55CD3363" w14:textId="4B1904A1" w:rsidR="000948B9" w:rsidRPr="00F13AB5" w:rsidRDefault="000948B9" w:rsidP="0009307B">
            <w:pPr>
              <w:pBdr>
                <w:top w:val="nil"/>
                <w:left w:val="nil"/>
                <w:bottom w:val="nil"/>
                <w:right w:val="nil"/>
                <w:between w:val="nil"/>
              </w:pBdr>
              <w:spacing w:before="40" w:after="40"/>
              <w:rPr>
                <w:rFonts w:ascii="Calibri" w:eastAsia="Calibri" w:hAnsi="Calibri" w:cs="Calibri"/>
                <w:b/>
                <w:color w:val="000000"/>
                <w:sz w:val="20"/>
                <w:szCs w:val="20"/>
              </w:rPr>
            </w:pPr>
            <w:r>
              <w:rPr>
                <w:rFonts w:ascii="Calibri" w:eastAsia="Calibri" w:hAnsi="Calibri" w:cs="Calibri"/>
                <w:color w:val="000000"/>
                <w:sz w:val="20"/>
                <w:szCs w:val="20"/>
              </w:rPr>
              <w:t>Could</w:t>
            </w:r>
            <w:r w:rsidRPr="00F13AB5">
              <w:rPr>
                <w:rFonts w:ascii="Calibri" w:eastAsia="Calibri" w:hAnsi="Calibri" w:cs="Calibri"/>
                <w:color w:val="000000"/>
                <w:sz w:val="20"/>
                <w:szCs w:val="20"/>
              </w:rPr>
              <w:t xml:space="preserve"> you cut down on the number of </w:t>
            </w:r>
            <w:r w:rsidRPr="003F05AB">
              <w:rPr>
                <w:rFonts w:ascii="Calibri" w:eastAsia="Calibri" w:hAnsi="Calibri" w:cs="Calibri"/>
                <w:b/>
                <w:bCs/>
                <w:color w:val="000000" w:themeColor="text1"/>
                <w:sz w:val="20"/>
                <w:szCs w:val="20"/>
              </w:rPr>
              <w:t>general cleaning &amp; laundry products</w:t>
            </w:r>
            <w:r w:rsidRPr="003F05AB">
              <w:rPr>
                <w:rFonts w:ascii="Calibri" w:eastAsia="Calibri" w:hAnsi="Calibri" w:cs="Calibri"/>
                <w:color w:val="000000" w:themeColor="text1"/>
                <w:sz w:val="20"/>
                <w:szCs w:val="20"/>
              </w:rPr>
              <w:t xml:space="preserve"> </w:t>
            </w:r>
            <w:r w:rsidRPr="00F13AB5">
              <w:rPr>
                <w:rFonts w:ascii="Calibri" w:eastAsia="Calibri" w:hAnsi="Calibri" w:cs="Calibri"/>
                <w:color w:val="000000"/>
                <w:sz w:val="20"/>
                <w:szCs w:val="20"/>
              </w:rPr>
              <w:t>and could your containers be refilled, or at least supplied in bottles made from recycled materials and bought in bulk to reduce packaging?</w:t>
            </w:r>
          </w:p>
        </w:tc>
        <w:tc>
          <w:tcPr>
            <w:tcW w:w="2268" w:type="dxa"/>
            <w:shd w:val="clear" w:color="auto" w:fill="auto"/>
            <w:vAlign w:val="center"/>
          </w:tcPr>
          <w:p w14:paraId="3C39500E" w14:textId="77777777" w:rsidR="000948B9" w:rsidRPr="00347A46" w:rsidRDefault="000948B9" w:rsidP="005067DE">
            <w:pPr>
              <w:spacing w:beforeLines="40" w:before="96" w:afterLines="40" w:after="96"/>
              <w:rPr>
                <w:color w:val="000000" w:themeColor="text1"/>
                <w:sz w:val="20"/>
                <w:szCs w:val="20"/>
              </w:rPr>
            </w:pPr>
          </w:p>
        </w:tc>
      </w:tr>
      <w:tr w:rsidR="000948B9" w:rsidRPr="00347A46" w14:paraId="1A98320C" w14:textId="77777777" w:rsidTr="005067DE">
        <w:trPr>
          <w:trHeight w:val="510"/>
        </w:trPr>
        <w:tc>
          <w:tcPr>
            <w:tcW w:w="7933" w:type="dxa"/>
            <w:shd w:val="clear" w:color="auto" w:fill="auto"/>
            <w:vAlign w:val="center"/>
          </w:tcPr>
          <w:p w14:paraId="709A0FC4" w14:textId="00003989" w:rsidR="000948B9" w:rsidRPr="005D5120" w:rsidRDefault="000948B9" w:rsidP="0009307B">
            <w:pPr>
              <w:pBdr>
                <w:top w:val="nil"/>
                <w:left w:val="nil"/>
                <w:bottom w:val="nil"/>
                <w:right w:val="nil"/>
                <w:between w:val="nil"/>
              </w:pBdr>
              <w:spacing w:before="40" w:after="40"/>
              <w:rPr>
                <w:rFonts w:ascii="Calibri" w:eastAsia="Calibri" w:hAnsi="Calibri" w:cs="Calibri"/>
                <w:color w:val="000000"/>
                <w:sz w:val="20"/>
                <w:szCs w:val="20"/>
              </w:rPr>
            </w:pPr>
            <w:r w:rsidRPr="003811AF">
              <w:rPr>
                <w:bCs/>
                <w:color w:val="000000"/>
                <w:sz w:val="20"/>
                <w:szCs w:val="20"/>
              </w:rPr>
              <w:t xml:space="preserve">Are the </w:t>
            </w:r>
            <w:r w:rsidRPr="003F05AB">
              <w:rPr>
                <w:b/>
                <w:color w:val="000000" w:themeColor="text1"/>
                <w:sz w:val="20"/>
                <w:szCs w:val="20"/>
              </w:rPr>
              <w:t>bin bags</w:t>
            </w:r>
            <w:r w:rsidRPr="003F05AB">
              <w:rPr>
                <w:bCs/>
                <w:color w:val="000000" w:themeColor="text1"/>
                <w:sz w:val="20"/>
                <w:szCs w:val="20"/>
              </w:rPr>
              <w:t xml:space="preserve"> </w:t>
            </w:r>
            <w:r w:rsidRPr="003811AF">
              <w:rPr>
                <w:bCs/>
                <w:color w:val="000000"/>
                <w:sz w:val="20"/>
                <w:szCs w:val="20"/>
              </w:rPr>
              <w:t>used at the facilit</w:t>
            </w:r>
            <w:r>
              <w:rPr>
                <w:bCs/>
                <w:color w:val="000000"/>
                <w:sz w:val="20"/>
                <w:szCs w:val="20"/>
              </w:rPr>
              <w:t>y</w:t>
            </w:r>
            <w:r w:rsidRPr="003811AF">
              <w:rPr>
                <w:bCs/>
                <w:color w:val="000000"/>
                <w:sz w:val="20"/>
                <w:szCs w:val="20"/>
              </w:rPr>
              <w:t xml:space="preserve"> biodegradable? </w:t>
            </w:r>
          </w:p>
        </w:tc>
        <w:tc>
          <w:tcPr>
            <w:tcW w:w="2268" w:type="dxa"/>
            <w:shd w:val="clear" w:color="auto" w:fill="auto"/>
            <w:vAlign w:val="center"/>
          </w:tcPr>
          <w:p w14:paraId="615BD21B" w14:textId="77777777" w:rsidR="000948B9" w:rsidRPr="00347A46" w:rsidRDefault="000948B9" w:rsidP="005067DE">
            <w:pPr>
              <w:spacing w:beforeLines="40" w:before="96" w:afterLines="40" w:after="96"/>
              <w:rPr>
                <w:color w:val="000000" w:themeColor="text1"/>
                <w:sz w:val="20"/>
                <w:szCs w:val="20"/>
              </w:rPr>
            </w:pPr>
          </w:p>
        </w:tc>
      </w:tr>
      <w:tr w:rsidR="000948B9" w:rsidRPr="00347A46" w14:paraId="37BBE055" w14:textId="77777777" w:rsidTr="005067DE">
        <w:trPr>
          <w:trHeight w:val="510"/>
        </w:trPr>
        <w:tc>
          <w:tcPr>
            <w:tcW w:w="7933" w:type="dxa"/>
            <w:shd w:val="clear" w:color="auto" w:fill="auto"/>
            <w:vAlign w:val="center"/>
          </w:tcPr>
          <w:p w14:paraId="5BC4C0D6" w14:textId="77777777" w:rsidR="000948B9" w:rsidRPr="00EC0CE0" w:rsidRDefault="000948B9" w:rsidP="0009307B">
            <w:pPr>
              <w:spacing w:before="40" w:after="40"/>
              <w:rPr>
                <w:b/>
                <w:sz w:val="20"/>
                <w:szCs w:val="20"/>
              </w:rPr>
            </w:pPr>
            <w:r w:rsidRPr="005D5120">
              <w:rPr>
                <w:sz w:val="20"/>
                <w:szCs w:val="20"/>
              </w:rPr>
              <w:t xml:space="preserve">Could bar soap be used </w:t>
            </w:r>
            <w:r w:rsidRPr="003F05AB">
              <w:rPr>
                <w:color w:val="000000" w:themeColor="text1"/>
                <w:sz w:val="20"/>
                <w:szCs w:val="20"/>
              </w:rPr>
              <w:t xml:space="preserve">instead of </w:t>
            </w:r>
            <w:r w:rsidRPr="003F05AB">
              <w:rPr>
                <w:b/>
                <w:bCs/>
                <w:color w:val="000000" w:themeColor="text1"/>
                <w:sz w:val="20"/>
                <w:szCs w:val="20"/>
              </w:rPr>
              <w:t>liquid hand soap</w:t>
            </w:r>
            <w:r w:rsidRPr="003F05AB">
              <w:rPr>
                <w:color w:val="000000" w:themeColor="text1"/>
                <w:sz w:val="20"/>
                <w:szCs w:val="20"/>
              </w:rPr>
              <w:t>, or could hand soap dispensers be refilled rather than having to be replaced?</w:t>
            </w:r>
          </w:p>
        </w:tc>
        <w:tc>
          <w:tcPr>
            <w:tcW w:w="2268" w:type="dxa"/>
            <w:shd w:val="clear" w:color="auto" w:fill="auto"/>
            <w:vAlign w:val="center"/>
          </w:tcPr>
          <w:p w14:paraId="2626C0B6" w14:textId="77777777" w:rsidR="000948B9" w:rsidRPr="00EC0CE0" w:rsidRDefault="000948B9" w:rsidP="005067DE">
            <w:pPr>
              <w:spacing w:before="40" w:after="40"/>
              <w:rPr>
                <w:color w:val="000000" w:themeColor="text1"/>
                <w:sz w:val="20"/>
                <w:szCs w:val="20"/>
              </w:rPr>
            </w:pPr>
          </w:p>
        </w:tc>
      </w:tr>
      <w:tr w:rsidR="000948B9" w:rsidRPr="00347A46" w14:paraId="573C9466" w14:textId="77777777" w:rsidTr="005067DE">
        <w:trPr>
          <w:trHeight w:val="510"/>
        </w:trPr>
        <w:tc>
          <w:tcPr>
            <w:tcW w:w="7933" w:type="dxa"/>
            <w:shd w:val="clear" w:color="auto" w:fill="auto"/>
            <w:vAlign w:val="center"/>
          </w:tcPr>
          <w:p w14:paraId="3D99EB08" w14:textId="58124155" w:rsidR="000948B9" w:rsidRPr="00EC0CE0" w:rsidRDefault="000948B9" w:rsidP="0009307B">
            <w:pPr>
              <w:spacing w:before="40" w:after="40"/>
              <w:rPr>
                <w:sz w:val="20"/>
                <w:szCs w:val="20"/>
              </w:rPr>
            </w:pPr>
            <w:r>
              <w:rPr>
                <w:sz w:val="20"/>
                <w:szCs w:val="20"/>
              </w:rPr>
              <w:t>If</w:t>
            </w:r>
            <w:r w:rsidRPr="00EC0CE0">
              <w:rPr>
                <w:sz w:val="20"/>
                <w:szCs w:val="20"/>
              </w:rPr>
              <w:t xml:space="preserve"> </w:t>
            </w:r>
            <w:r w:rsidRPr="003F05AB">
              <w:rPr>
                <w:b/>
                <w:bCs/>
                <w:color w:val="000000" w:themeColor="text1"/>
                <w:sz w:val="20"/>
                <w:szCs w:val="20"/>
              </w:rPr>
              <w:t>sanitary products</w:t>
            </w:r>
            <w:r w:rsidRPr="003F05AB">
              <w:rPr>
                <w:color w:val="000000" w:themeColor="text1"/>
                <w:sz w:val="20"/>
                <w:szCs w:val="20"/>
              </w:rPr>
              <w:t xml:space="preserve"> </w:t>
            </w:r>
            <w:r>
              <w:rPr>
                <w:sz w:val="20"/>
                <w:szCs w:val="20"/>
              </w:rPr>
              <w:t>are made available, could the</w:t>
            </w:r>
            <w:r w:rsidR="00D92203">
              <w:rPr>
                <w:sz w:val="20"/>
                <w:szCs w:val="20"/>
              </w:rPr>
              <w:t>y</w:t>
            </w:r>
            <w:r>
              <w:rPr>
                <w:sz w:val="20"/>
                <w:szCs w:val="20"/>
              </w:rPr>
              <w:t xml:space="preserve"> be from </w:t>
            </w:r>
            <w:r w:rsidRPr="00EC0CE0">
              <w:rPr>
                <w:sz w:val="20"/>
                <w:szCs w:val="20"/>
              </w:rPr>
              <w:t>a plastic free brand (</w:t>
            </w:r>
            <w:proofErr w:type="spellStart"/>
            <w:proofErr w:type="gramStart"/>
            <w:r w:rsidRPr="00EC0CE0">
              <w:rPr>
                <w:sz w:val="20"/>
                <w:szCs w:val="20"/>
              </w:rPr>
              <w:t>eg</w:t>
            </w:r>
            <w:proofErr w:type="spellEnd"/>
            <w:proofErr w:type="gramEnd"/>
            <w:r w:rsidRPr="00EC0CE0">
              <w:rPr>
                <w:sz w:val="20"/>
                <w:szCs w:val="20"/>
              </w:rPr>
              <w:t xml:space="preserve"> </w:t>
            </w:r>
            <w:proofErr w:type="spellStart"/>
            <w:r w:rsidRPr="004B5749">
              <w:rPr>
                <w:i/>
                <w:iCs/>
                <w:sz w:val="20"/>
                <w:szCs w:val="20"/>
              </w:rPr>
              <w:t>Natracare</w:t>
            </w:r>
            <w:proofErr w:type="spellEnd"/>
            <w:r>
              <w:rPr>
                <w:i/>
                <w:iCs/>
                <w:sz w:val="20"/>
                <w:szCs w:val="20"/>
              </w:rPr>
              <w:t xml:space="preserve">, Dame, Freda </w:t>
            </w:r>
            <w:r>
              <w:rPr>
                <w:sz w:val="20"/>
                <w:szCs w:val="20"/>
              </w:rPr>
              <w:t>etc.</w:t>
            </w:r>
            <w:r w:rsidRPr="00EC0CE0">
              <w:rPr>
                <w:sz w:val="20"/>
                <w:szCs w:val="20"/>
              </w:rPr>
              <w:t>) or could you use washable products?</w:t>
            </w:r>
          </w:p>
        </w:tc>
        <w:tc>
          <w:tcPr>
            <w:tcW w:w="2268" w:type="dxa"/>
            <w:shd w:val="clear" w:color="auto" w:fill="auto"/>
            <w:vAlign w:val="center"/>
          </w:tcPr>
          <w:p w14:paraId="54DA56B1" w14:textId="77777777" w:rsidR="000948B9" w:rsidRPr="00EC0CE0" w:rsidRDefault="000948B9" w:rsidP="005067DE">
            <w:pPr>
              <w:spacing w:before="40" w:after="40"/>
              <w:rPr>
                <w:color w:val="000000" w:themeColor="text1"/>
                <w:sz w:val="20"/>
                <w:szCs w:val="20"/>
              </w:rPr>
            </w:pPr>
          </w:p>
        </w:tc>
      </w:tr>
      <w:tr w:rsidR="000948B9" w:rsidRPr="00347A46" w14:paraId="40D3B7F2" w14:textId="77777777" w:rsidTr="005067DE">
        <w:trPr>
          <w:trHeight w:val="510"/>
        </w:trPr>
        <w:tc>
          <w:tcPr>
            <w:tcW w:w="7933" w:type="dxa"/>
            <w:shd w:val="clear" w:color="auto" w:fill="auto"/>
            <w:vAlign w:val="center"/>
          </w:tcPr>
          <w:p w14:paraId="4A15ED90" w14:textId="77777777" w:rsidR="000948B9" w:rsidRPr="00EC0CE0" w:rsidRDefault="000948B9" w:rsidP="0009307B">
            <w:pPr>
              <w:spacing w:before="40" w:after="40"/>
              <w:rPr>
                <w:b/>
                <w:sz w:val="20"/>
                <w:szCs w:val="20"/>
              </w:rPr>
            </w:pPr>
            <w:r>
              <w:rPr>
                <w:sz w:val="20"/>
                <w:szCs w:val="20"/>
              </w:rPr>
              <w:t>Are</w:t>
            </w:r>
            <w:r w:rsidRPr="00EC0CE0">
              <w:rPr>
                <w:sz w:val="20"/>
                <w:szCs w:val="20"/>
              </w:rPr>
              <w:t xml:space="preserve"> </w:t>
            </w:r>
            <w:r w:rsidRPr="003F05AB">
              <w:rPr>
                <w:b/>
                <w:bCs/>
                <w:color w:val="000000" w:themeColor="text1"/>
                <w:sz w:val="20"/>
                <w:szCs w:val="20"/>
              </w:rPr>
              <w:t>disposable wipes</w:t>
            </w:r>
            <w:r w:rsidRPr="003F05AB">
              <w:rPr>
                <w:color w:val="000000" w:themeColor="text1"/>
                <w:sz w:val="20"/>
                <w:szCs w:val="20"/>
              </w:rPr>
              <w:t xml:space="preserve"> being used (which contain a high percentage of plastic) for washing, cleaning, make-up removal </w:t>
            </w:r>
            <w:r>
              <w:rPr>
                <w:sz w:val="20"/>
                <w:szCs w:val="20"/>
              </w:rPr>
              <w:t>or for baby</w:t>
            </w:r>
            <w:r w:rsidRPr="00EC0CE0">
              <w:rPr>
                <w:sz w:val="20"/>
                <w:szCs w:val="20"/>
              </w:rPr>
              <w:t>? Can these be eliminated in favour of reusable cloths?</w:t>
            </w:r>
          </w:p>
        </w:tc>
        <w:tc>
          <w:tcPr>
            <w:tcW w:w="2268" w:type="dxa"/>
            <w:shd w:val="clear" w:color="auto" w:fill="auto"/>
            <w:vAlign w:val="center"/>
          </w:tcPr>
          <w:p w14:paraId="4647855A" w14:textId="77777777" w:rsidR="000948B9" w:rsidRPr="00EC0CE0" w:rsidRDefault="000948B9" w:rsidP="005067DE">
            <w:pPr>
              <w:spacing w:before="40" w:after="40"/>
              <w:rPr>
                <w:color w:val="000000" w:themeColor="text1"/>
                <w:sz w:val="20"/>
                <w:szCs w:val="20"/>
              </w:rPr>
            </w:pPr>
          </w:p>
        </w:tc>
      </w:tr>
      <w:tr w:rsidR="000948B9" w:rsidRPr="00347A46" w14:paraId="496625AE" w14:textId="77777777" w:rsidTr="005067DE">
        <w:trPr>
          <w:trHeight w:val="510"/>
        </w:trPr>
        <w:tc>
          <w:tcPr>
            <w:tcW w:w="7933" w:type="dxa"/>
            <w:shd w:val="clear" w:color="auto" w:fill="auto"/>
            <w:vAlign w:val="center"/>
          </w:tcPr>
          <w:p w14:paraId="1544881F" w14:textId="77777777" w:rsidR="000948B9" w:rsidRPr="00EC0CE0" w:rsidRDefault="000948B9" w:rsidP="0009307B">
            <w:pPr>
              <w:spacing w:before="40" w:after="40"/>
              <w:rPr>
                <w:b/>
                <w:sz w:val="20"/>
                <w:szCs w:val="20"/>
              </w:rPr>
            </w:pPr>
            <w:r w:rsidRPr="00EC0CE0">
              <w:rPr>
                <w:sz w:val="20"/>
                <w:szCs w:val="20"/>
              </w:rPr>
              <w:t xml:space="preserve">Could plastic </w:t>
            </w:r>
            <w:r w:rsidRPr="003F05AB">
              <w:rPr>
                <w:color w:val="000000" w:themeColor="text1"/>
                <w:sz w:val="20"/>
                <w:szCs w:val="20"/>
              </w:rPr>
              <w:t xml:space="preserve">wrapped </w:t>
            </w:r>
            <w:r w:rsidRPr="003F05AB">
              <w:rPr>
                <w:b/>
                <w:bCs/>
                <w:color w:val="000000" w:themeColor="text1"/>
                <w:sz w:val="20"/>
                <w:szCs w:val="20"/>
              </w:rPr>
              <w:t>toilet roll</w:t>
            </w:r>
            <w:r w:rsidRPr="003F05AB">
              <w:rPr>
                <w:color w:val="000000" w:themeColor="text1"/>
                <w:sz w:val="20"/>
                <w:szCs w:val="20"/>
              </w:rPr>
              <w:t xml:space="preserve"> </w:t>
            </w:r>
            <w:r w:rsidRPr="00EC0CE0">
              <w:rPr>
                <w:sz w:val="20"/>
                <w:szCs w:val="20"/>
              </w:rPr>
              <w:t xml:space="preserve">be replaced with the same in paper packaging, </w:t>
            </w:r>
            <w:proofErr w:type="spellStart"/>
            <w:proofErr w:type="gramStart"/>
            <w:r w:rsidRPr="00EC0CE0">
              <w:rPr>
                <w:sz w:val="20"/>
                <w:szCs w:val="20"/>
              </w:rPr>
              <w:t>eg</w:t>
            </w:r>
            <w:proofErr w:type="spellEnd"/>
            <w:proofErr w:type="gramEnd"/>
            <w:r w:rsidRPr="00EC0CE0">
              <w:rPr>
                <w:sz w:val="20"/>
                <w:szCs w:val="20"/>
              </w:rPr>
              <w:t xml:space="preserve"> from </w:t>
            </w:r>
            <w:proofErr w:type="spellStart"/>
            <w:r w:rsidRPr="0030415E">
              <w:rPr>
                <w:i/>
                <w:iCs/>
                <w:sz w:val="20"/>
                <w:szCs w:val="20"/>
              </w:rPr>
              <w:t>Greencane</w:t>
            </w:r>
            <w:proofErr w:type="spellEnd"/>
            <w:r>
              <w:rPr>
                <w:i/>
                <w:iCs/>
                <w:sz w:val="20"/>
                <w:szCs w:val="20"/>
              </w:rPr>
              <w:t xml:space="preserve">, Naked Sprout </w:t>
            </w:r>
            <w:r w:rsidRPr="00EC0CE0">
              <w:rPr>
                <w:sz w:val="20"/>
                <w:szCs w:val="20"/>
              </w:rPr>
              <w:t xml:space="preserve">or </w:t>
            </w:r>
            <w:r w:rsidRPr="0030415E">
              <w:rPr>
                <w:i/>
                <w:iCs/>
                <w:sz w:val="20"/>
                <w:szCs w:val="20"/>
              </w:rPr>
              <w:t>Who Gives a Crap</w:t>
            </w:r>
            <w:r w:rsidRPr="00EC0CE0">
              <w:rPr>
                <w:sz w:val="20"/>
                <w:szCs w:val="20"/>
              </w:rPr>
              <w:t>?</w:t>
            </w:r>
            <w:r>
              <w:rPr>
                <w:sz w:val="20"/>
                <w:szCs w:val="20"/>
              </w:rPr>
              <w:t xml:space="preserve"> These can be ordered online in bulk.</w:t>
            </w:r>
          </w:p>
        </w:tc>
        <w:tc>
          <w:tcPr>
            <w:tcW w:w="2268" w:type="dxa"/>
            <w:shd w:val="clear" w:color="auto" w:fill="auto"/>
            <w:vAlign w:val="center"/>
          </w:tcPr>
          <w:p w14:paraId="0126D280" w14:textId="77777777" w:rsidR="000948B9" w:rsidRPr="00EC0CE0" w:rsidRDefault="000948B9" w:rsidP="005067DE">
            <w:pPr>
              <w:spacing w:before="40" w:after="40"/>
              <w:rPr>
                <w:color w:val="000000" w:themeColor="text1"/>
                <w:sz w:val="20"/>
                <w:szCs w:val="20"/>
              </w:rPr>
            </w:pPr>
          </w:p>
        </w:tc>
      </w:tr>
      <w:tr w:rsidR="000948B9" w:rsidRPr="00347A46" w14:paraId="7B42E2CF" w14:textId="77777777" w:rsidTr="005067DE">
        <w:trPr>
          <w:trHeight w:val="510"/>
        </w:trPr>
        <w:tc>
          <w:tcPr>
            <w:tcW w:w="7933" w:type="dxa"/>
            <w:shd w:val="clear" w:color="auto" w:fill="auto"/>
            <w:vAlign w:val="center"/>
          </w:tcPr>
          <w:p w14:paraId="6EC0725B" w14:textId="05B8EC59" w:rsidR="000948B9" w:rsidRPr="00EC0CE0" w:rsidRDefault="000948B9" w:rsidP="0009307B">
            <w:pPr>
              <w:pBdr>
                <w:top w:val="nil"/>
                <w:left w:val="nil"/>
                <w:bottom w:val="nil"/>
                <w:right w:val="nil"/>
                <w:between w:val="nil"/>
              </w:pBdr>
              <w:spacing w:before="40" w:after="40"/>
              <w:rPr>
                <w:b/>
                <w:color w:val="000000"/>
                <w:sz w:val="20"/>
                <w:szCs w:val="20"/>
              </w:rPr>
            </w:pPr>
            <w:r w:rsidRPr="005D5120">
              <w:rPr>
                <w:rFonts w:ascii="Calibri" w:eastAsia="Calibri" w:hAnsi="Calibri" w:cs="Calibri"/>
                <w:color w:val="000000"/>
                <w:sz w:val="20"/>
                <w:szCs w:val="20"/>
              </w:rPr>
              <w:t xml:space="preserve">If </w:t>
            </w:r>
            <w:r w:rsidRPr="003F05AB">
              <w:rPr>
                <w:rFonts w:ascii="Calibri" w:eastAsia="Calibri" w:hAnsi="Calibri" w:cs="Calibri"/>
                <w:b/>
                <w:bCs/>
                <w:color w:val="000000" w:themeColor="text1"/>
                <w:sz w:val="20"/>
                <w:szCs w:val="20"/>
              </w:rPr>
              <w:t xml:space="preserve">disposable nappies/other </w:t>
            </w:r>
            <w:proofErr w:type="spellStart"/>
            <w:r w:rsidRPr="003F05AB">
              <w:rPr>
                <w:rFonts w:ascii="Calibri" w:eastAsia="Calibri" w:hAnsi="Calibri" w:cs="Calibri"/>
                <w:b/>
                <w:bCs/>
                <w:color w:val="000000" w:themeColor="text1"/>
                <w:sz w:val="20"/>
                <w:szCs w:val="20"/>
              </w:rPr>
              <w:t>babycare</w:t>
            </w:r>
            <w:proofErr w:type="spellEnd"/>
            <w:r w:rsidRPr="003F05AB">
              <w:rPr>
                <w:rFonts w:ascii="Calibri" w:eastAsia="Calibri" w:hAnsi="Calibri" w:cs="Calibri"/>
                <w:b/>
                <w:bCs/>
                <w:color w:val="000000" w:themeColor="text1"/>
                <w:sz w:val="20"/>
                <w:szCs w:val="20"/>
              </w:rPr>
              <w:t xml:space="preserve"> products</w:t>
            </w:r>
            <w:r w:rsidRPr="003F05AB">
              <w:rPr>
                <w:rFonts w:ascii="Calibri" w:eastAsia="Calibri" w:hAnsi="Calibri" w:cs="Calibri"/>
                <w:color w:val="000000" w:themeColor="text1"/>
                <w:sz w:val="20"/>
                <w:szCs w:val="20"/>
              </w:rPr>
              <w:t xml:space="preserve"> </w:t>
            </w:r>
            <w:r w:rsidRPr="005D5120">
              <w:rPr>
                <w:rFonts w:ascii="Calibri" w:eastAsia="Calibri" w:hAnsi="Calibri" w:cs="Calibri"/>
                <w:color w:val="000000"/>
                <w:sz w:val="20"/>
                <w:szCs w:val="20"/>
              </w:rPr>
              <w:t>are made available, could they be from a more sustainable brand</w:t>
            </w:r>
            <w:r>
              <w:rPr>
                <w:rFonts w:ascii="Calibri" w:eastAsia="Calibri" w:hAnsi="Calibri" w:cs="Calibri"/>
                <w:color w:val="000000"/>
                <w:sz w:val="20"/>
                <w:szCs w:val="20"/>
              </w:rPr>
              <w:t>?</w:t>
            </w:r>
          </w:p>
        </w:tc>
        <w:tc>
          <w:tcPr>
            <w:tcW w:w="2268" w:type="dxa"/>
            <w:shd w:val="clear" w:color="auto" w:fill="auto"/>
            <w:vAlign w:val="center"/>
          </w:tcPr>
          <w:p w14:paraId="67EFF2CF" w14:textId="77777777" w:rsidR="000948B9" w:rsidRPr="00EC0CE0" w:rsidRDefault="000948B9" w:rsidP="005067DE">
            <w:pPr>
              <w:spacing w:beforeLines="40" w:before="96" w:afterLines="40" w:after="96"/>
              <w:rPr>
                <w:color w:val="000000" w:themeColor="text1"/>
                <w:sz w:val="20"/>
                <w:szCs w:val="20"/>
              </w:rPr>
            </w:pPr>
          </w:p>
        </w:tc>
      </w:tr>
    </w:tbl>
    <w:p w14:paraId="6DB4E51A" w14:textId="0B4979B9" w:rsidR="00775815" w:rsidRDefault="00775815" w:rsidP="000948B9">
      <w:pPr>
        <w:pBdr>
          <w:top w:val="nil"/>
          <w:left w:val="nil"/>
          <w:bottom w:val="nil"/>
          <w:right w:val="nil"/>
          <w:between w:val="nil"/>
        </w:pBdr>
        <w:spacing w:line="276" w:lineRule="auto"/>
        <w:rPr>
          <w:rFonts w:ascii="Arial Rounded MT Bold" w:hAnsi="Arial Rounded MT Bold"/>
          <w:bCs/>
          <w:color w:val="000000"/>
          <w:sz w:val="20"/>
          <w:szCs w:val="20"/>
        </w:rPr>
      </w:pPr>
    </w:p>
    <w:tbl>
      <w:tblPr>
        <w:tblStyle w:val="TableGrid"/>
        <w:tblW w:w="10201" w:type="dxa"/>
        <w:tblLook w:val="0600" w:firstRow="0" w:lastRow="0" w:firstColumn="0" w:lastColumn="0" w:noHBand="1" w:noVBand="1"/>
      </w:tblPr>
      <w:tblGrid>
        <w:gridCol w:w="7933"/>
        <w:gridCol w:w="2268"/>
      </w:tblGrid>
      <w:tr w:rsidR="0009307B" w:rsidRPr="00347A46" w14:paraId="1C337815" w14:textId="77777777" w:rsidTr="005067DE">
        <w:trPr>
          <w:trHeight w:val="510"/>
        </w:trPr>
        <w:tc>
          <w:tcPr>
            <w:tcW w:w="7933" w:type="dxa"/>
            <w:shd w:val="clear" w:color="auto" w:fill="auto"/>
            <w:vAlign w:val="center"/>
          </w:tcPr>
          <w:p w14:paraId="7932BDA1" w14:textId="0CFFF37D" w:rsidR="0009307B" w:rsidRPr="00F13AB5" w:rsidRDefault="0009307B" w:rsidP="005067DE">
            <w:pPr>
              <w:pBdr>
                <w:top w:val="nil"/>
                <w:left w:val="nil"/>
                <w:bottom w:val="nil"/>
                <w:right w:val="nil"/>
                <w:between w:val="nil"/>
              </w:pBdr>
              <w:spacing w:beforeLines="40" w:before="96" w:afterLines="40" w:after="96"/>
              <w:rPr>
                <w:rFonts w:ascii="Arial Rounded MT Bold" w:eastAsia="Calibri" w:hAnsi="Arial Rounded MT Bold" w:cs="Calibri"/>
                <w:color w:val="000000"/>
                <w:sz w:val="22"/>
                <w:szCs w:val="22"/>
              </w:rPr>
            </w:pPr>
            <w:r>
              <w:rPr>
                <w:rFonts w:ascii="Arial Rounded MT Bold" w:eastAsia="Calibri" w:hAnsi="Arial Rounded MT Bold" w:cs="Calibri"/>
                <w:color w:val="000000"/>
                <w:sz w:val="22"/>
                <w:szCs w:val="22"/>
              </w:rPr>
              <w:t>Workplace/Staff</w:t>
            </w:r>
          </w:p>
        </w:tc>
        <w:tc>
          <w:tcPr>
            <w:tcW w:w="2268" w:type="dxa"/>
            <w:shd w:val="clear" w:color="auto" w:fill="auto"/>
            <w:vAlign w:val="center"/>
          </w:tcPr>
          <w:p w14:paraId="2AA1CC9D" w14:textId="77777777" w:rsidR="0009307B" w:rsidRPr="00347A46" w:rsidRDefault="0009307B" w:rsidP="005067DE">
            <w:pPr>
              <w:spacing w:beforeLines="40" w:before="96" w:afterLines="40" w:after="96"/>
              <w:jc w:val="center"/>
              <w:rPr>
                <w:color w:val="000000" w:themeColor="text1"/>
                <w:sz w:val="20"/>
                <w:szCs w:val="20"/>
              </w:rPr>
            </w:pPr>
            <w:r w:rsidRPr="00347A46">
              <w:rPr>
                <w:rFonts w:ascii="Arial Rounded MT Bold" w:hAnsi="Arial Rounded MT Bold"/>
                <w:color w:val="000000" w:themeColor="text1"/>
                <w:sz w:val="22"/>
                <w:szCs w:val="22"/>
              </w:rPr>
              <w:t>Your notes</w:t>
            </w:r>
          </w:p>
        </w:tc>
      </w:tr>
      <w:tr w:rsidR="0009307B" w:rsidRPr="00347A46" w14:paraId="36499F13" w14:textId="77777777" w:rsidTr="005067DE">
        <w:trPr>
          <w:trHeight w:val="510"/>
        </w:trPr>
        <w:tc>
          <w:tcPr>
            <w:tcW w:w="7933" w:type="dxa"/>
            <w:shd w:val="clear" w:color="auto" w:fill="auto"/>
            <w:vAlign w:val="center"/>
          </w:tcPr>
          <w:p w14:paraId="7D927752" w14:textId="151E9F6D" w:rsidR="0009307B" w:rsidRPr="005F0DCE" w:rsidRDefault="0009307B"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t xml:space="preserve">Do staff members wear </w:t>
            </w:r>
            <w:r w:rsidRPr="003F05AB">
              <w:rPr>
                <w:rFonts w:ascii="Calibri" w:eastAsia="Calibri" w:hAnsi="Calibri" w:cs="Calibri"/>
                <w:b/>
                <w:bCs/>
                <w:color w:val="000000" w:themeColor="text1"/>
                <w:sz w:val="20"/>
                <w:szCs w:val="20"/>
              </w:rPr>
              <w:t>uniforms</w:t>
            </w:r>
            <w:r w:rsidRPr="003F05AB">
              <w:rPr>
                <w:rFonts w:ascii="Calibri" w:eastAsia="Calibri" w:hAnsi="Calibri" w:cs="Calibri"/>
                <w:color w:val="000000" w:themeColor="text1"/>
                <w:sz w:val="20"/>
                <w:szCs w:val="20"/>
              </w:rPr>
              <w:t xml:space="preserve">? </w:t>
            </w:r>
            <w:r w:rsidRPr="0009307B">
              <w:rPr>
                <w:rFonts w:ascii="Calibri" w:eastAsia="Calibri" w:hAnsi="Calibri" w:cs="Calibri"/>
                <w:color w:val="000000"/>
                <w:sz w:val="20"/>
                <w:szCs w:val="20"/>
              </w:rPr>
              <w:t>If so, when buying it, do you consider the sustainability of the materials (fleece sheds plastic microfibres, for example, which find their way into the marine environment), the longevity of those materials, and the packaging from the supplier when ordering? If appropriate, are there arrangements for second</w:t>
            </w:r>
            <w:r>
              <w:rPr>
                <w:rFonts w:ascii="Calibri" w:eastAsia="Calibri" w:hAnsi="Calibri" w:cs="Calibri"/>
                <w:color w:val="000000"/>
                <w:sz w:val="20"/>
                <w:szCs w:val="20"/>
              </w:rPr>
              <w:t>-</w:t>
            </w:r>
            <w:r w:rsidRPr="0009307B">
              <w:rPr>
                <w:rFonts w:ascii="Calibri" w:eastAsia="Calibri" w:hAnsi="Calibri" w:cs="Calibri"/>
                <w:color w:val="000000"/>
                <w:sz w:val="20"/>
                <w:szCs w:val="20"/>
              </w:rPr>
              <w:t>hand uniform to be passed on to other staff users? Are uniforms recycled at the end of their usable life?</w:t>
            </w:r>
          </w:p>
        </w:tc>
        <w:tc>
          <w:tcPr>
            <w:tcW w:w="2268" w:type="dxa"/>
            <w:shd w:val="clear" w:color="auto" w:fill="auto"/>
            <w:vAlign w:val="center"/>
          </w:tcPr>
          <w:p w14:paraId="76F87FBE" w14:textId="77777777" w:rsidR="0009307B" w:rsidRPr="00347A46" w:rsidRDefault="0009307B" w:rsidP="0009307B">
            <w:pPr>
              <w:spacing w:before="40" w:after="40"/>
              <w:rPr>
                <w:color w:val="000000" w:themeColor="text1"/>
                <w:sz w:val="20"/>
                <w:szCs w:val="20"/>
              </w:rPr>
            </w:pPr>
          </w:p>
        </w:tc>
      </w:tr>
      <w:tr w:rsidR="0009307B" w:rsidRPr="00347A46" w14:paraId="3F642585" w14:textId="77777777" w:rsidTr="005067DE">
        <w:trPr>
          <w:trHeight w:val="510"/>
        </w:trPr>
        <w:tc>
          <w:tcPr>
            <w:tcW w:w="7933" w:type="dxa"/>
            <w:shd w:val="clear" w:color="auto" w:fill="auto"/>
            <w:vAlign w:val="center"/>
          </w:tcPr>
          <w:p w14:paraId="4791ABE3" w14:textId="0FF8F79D" w:rsidR="0009307B" w:rsidRPr="0009307B" w:rsidRDefault="0009307B"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t xml:space="preserve">Does the business use plastic </w:t>
            </w:r>
            <w:r w:rsidRPr="003F05AB">
              <w:rPr>
                <w:rFonts w:ascii="Calibri" w:eastAsia="Calibri" w:hAnsi="Calibri" w:cs="Calibri"/>
                <w:b/>
                <w:bCs/>
                <w:color w:val="000000" w:themeColor="text1"/>
                <w:sz w:val="20"/>
                <w:szCs w:val="20"/>
              </w:rPr>
              <w:t>promotional goods</w:t>
            </w:r>
            <w:r w:rsidRPr="003F05AB">
              <w:rPr>
                <w:rFonts w:ascii="Calibri" w:eastAsia="Calibri" w:hAnsi="Calibri" w:cs="Calibri"/>
                <w:color w:val="000000" w:themeColor="text1"/>
                <w:sz w:val="20"/>
                <w:szCs w:val="20"/>
              </w:rPr>
              <w:t xml:space="preserve"> </w:t>
            </w:r>
            <w:r w:rsidRPr="0009307B">
              <w:rPr>
                <w:rFonts w:ascii="Calibri" w:eastAsia="Calibri" w:hAnsi="Calibri" w:cs="Calibri"/>
                <w:color w:val="000000"/>
                <w:sz w:val="20"/>
                <w:szCs w:val="20"/>
              </w:rPr>
              <w:t>(fleeces, pens, toys, keyrings, credit-card style loyalty cards)? Could this practice be discontinued, or the gifts swapped for plastic free alternatives?</w:t>
            </w:r>
            <w:r>
              <w:rPr>
                <w:rFonts w:ascii="Calibri" w:eastAsia="Calibri" w:hAnsi="Calibri" w:cs="Calibri"/>
                <w:color w:val="000000"/>
                <w:sz w:val="20"/>
                <w:szCs w:val="20"/>
              </w:rPr>
              <w:t xml:space="preserve"> </w:t>
            </w:r>
            <w:r w:rsidRPr="0009307B">
              <w:rPr>
                <w:rFonts w:ascii="Calibri" w:eastAsia="Calibri" w:hAnsi="Calibri" w:cs="Calibri"/>
                <w:color w:val="000000"/>
                <w:sz w:val="20"/>
                <w:szCs w:val="20"/>
              </w:rPr>
              <w:t>Is sustainability considered when making gifts to staff/others, and is the wrapping plastic free?</w:t>
            </w:r>
          </w:p>
        </w:tc>
        <w:tc>
          <w:tcPr>
            <w:tcW w:w="2268" w:type="dxa"/>
            <w:shd w:val="clear" w:color="auto" w:fill="auto"/>
            <w:vAlign w:val="center"/>
          </w:tcPr>
          <w:p w14:paraId="3A7BEDF2" w14:textId="77777777" w:rsidR="0009307B" w:rsidRPr="00347A46" w:rsidRDefault="0009307B" w:rsidP="0009307B">
            <w:pPr>
              <w:spacing w:before="40" w:after="40"/>
              <w:rPr>
                <w:color w:val="000000" w:themeColor="text1"/>
                <w:sz w:val="20"/>
                <w:szCs w:val="20"/>
              </w:rPr>
            </w:pPr>
          </w:p>
        </w:tc>
      </w:tr>
      <w:tr w:rsidR="0009307B" w:rsidRPr="00347A46" w14:paraId="3D8083D1" w14:textId="77777777" w:rsidTr="005067DE">
        <w:trPr>
          <w:trHeight w:val="510"/>
        </w:trPr>
        <w:tc>
          <w:tcPr>
            <w:tcW w:w="7933" w:type="dxa"/>
            <w:shd w:val="clear" w:color="auto" w:fill="auto"/>
            <w:vAlign w:val="center"/>
          </w:tcPr>
          <w:p w14:paraId="42E15131" w14:textId="4E519A25" w:rsidR="0009307B" w:rsidRPr="0009307B" w:rsidRDefault="0009307B"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t xml:space="preserve">Are </w:t>
            </w:r>
            <w:r w:rsidRPr="003F05AB">
              <w:rPr>
                <w:rFonts w:ascii="Calibri" w:eastAsia="Calibri" w:hAnsi="Calibri" w:cs="Calibri"/>
                <w:b/>
                <w:bCs/>
                <w:color w:val="000000" w:themeColor="text1"/>
                <w:sz w:val="20"/>
                <w:szCs w:val="20"/>
              </w:rPr>
              <w:t>posters/notices always laminated,</w:t>
            </w:r>
            <w:r w:rsidRPr="003F05AB">
              <w:rPr>
                <w:rFonts w:ascii="Calibri" w:eastAsia="Calibri" w:hAnsi="Calibri" w:cs="Calibri"/>
                <w:color w:val="000000" w:themeColor="text1"/>
                <w:sz w:val="20"/>
                <w:szCs w:val="20"/>
              </w:rPr>
              <w:t xml:space="preserve"> </w:t>
            </w:r>
            <w:r w:rsidRPr="0009307B">
              <w:rPr>
                <w:rFonts w:ascii="Calibri" w:eastAsia="Calibri" w:hAnsi="Calibri" w:cs="Calibri"/>
                <w:color w:val="000000"/>
                <w:sz w:val="20"/>
                <w:szCs w:val="20"/>
              </w:rPr>
              <w:t>and could the use of lamination be reduced/eliminated in your workplace?</w:t>
            </w:r>
          </w:p>
        </w:tc>
        <w:tc>
          <w:tcPr>
            <w:tcW w:w="2268" w:type="dxa"/>
            <w:shd w:val="clear" w:color="auto" w:fill="auto"/>
            <w:vAlign w:val="center"/>
          </w:tcPr>
          <w:p w14:paraId="58F4AC3D" w14:textId="77777777" w:rsidR="0009307B" w:rsidRPr="00347A46" w:rsidRDefault="0009307B" w:rsidP="0009307B">
            <w:pPr>
              <w:spacing w:before="40" w:after="40"/>
              <w:rPr>
                <w:color w:val="000000" w:themeColor="text1"/>
                <w:sz w:val="20"/>
                <w:szCs w:val="20"/>
              </w:rPr>
            </w:pPr>
          </w:p>
        </w:tc>
      </w:tr>
      <w:tr w:rsidR="0009307B" w:rsidRPr="00347A46" w14:paraId="1F3C039F" w14:textId="77777777" w:rsidTr="005067DE">
        <w:trPr>
          <w:trHeight w:val="510"/>
        </w:trPr>
        <w:tc>
          <w:tcPr>
            <w:tcW w:w="7933" w:type="dxa"/>
            <w:shd w:val="clear" w:color="auto" w:fill="auto"/>
            <w:vAlign w:val="center"/>
          </w:tcPr>
          <w:p w14:paraId="270CA82A" w14:textId="5A7E2433" w:rsidR="0009307B" w:rsidRPr="0009307B" w:rsidRDefault="0009307B"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t>If you run conferences and events, could single use plastic items such as lanyards be replaced with plastic free alternatives?</w:t>
            </w:r>
          </w:p>
        </w:tc>
        <w:tc>
          <w:tcPr>
            <w:tcW w:w="2268" w:type="dxa"/>
            <w:shd w:val="clear" w:color="auto" w:fill="auto"/>
            <w:vAlign w:val="center"/>
          </w:tcPr>
          <w:p w14:paraId="2B9C1E1D" w14:textId="77777777" w:rsidR="0009307B" w:rsidRPr="00347A46" w:rsidRDefault="0009307B" w:rsidP="0009307B">
            <w:pPr>
              <w:spacing w:before="40" w:after="40"/>
              <w:rPr>
                <w:color w:val="000000" w:themeColor="text1"/>
                <w:sz w:val="20"/>
                <w:szCs w:val="20"/>
              </w:rPr>
            </w:pPr>
          </w:p>
        </w:tc>
      </w:tr>
      <w:tr w:rsidR="0009307B" w:rsidRPr="00347A46" w14:paraId="36C457F2" w14:textId="77777777" w:rsidTr="005067DE">
        <w:trPr>
          <w:trHeight w:val="510"/>
        </w:trPr>
        <w:tc>
          <w:tcPr>
            <w:tcW w:w="7933" w:type="dxa"/>
            <w:shd w:val="clear" w:color="auto" w:fill="auto"/>
            <w:vAlign w:val="center"/>
          </w:tcPr>
          <w:p w14:paraId="0B511263" w14:textId="72BFD023" w:rsidR="0009307B" w:rsidRPr="0009307B" w:rsidRDefault="0009307B"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t xml:space="preserve">Is single use plastic widely used in workplace </w:t>
            </w:r>
            <w:r w:rsidRPr="003F05AB">
              <w:rPr>
                <w:rFonts w:ascii="Calibri" w:eastAsia="Calibri" w:hAnsi="Calibri" w:cs="Calibri"/>
                <w:b/>
                <w:bCs/>
                <w:color w:val="000000" w:themeColor="text1"/>
                <w:sz w:val="20"/>
                <w:szCs w:val="20"/>
              </w:rPr>
              <w:t>decoration</w:t>
            </w:r>
            <w:r w:rsidRPr="003F05AB">
              <w:rPr>
                <w:rFonts w:ascii="Calibri" w:eastAsia="Calibri" w:hAnsi="Calibri" w:cs="Calibri"/>
                <w:color w:val="000000" w:themeColor="text1"/>
                <w:sz w:val="20"/>
                <w:szCs w:val="20"/>
              </w:rPr>
              <w:t xml:space="preserve"> </w:t>
            </w:r>
            <w:r w:rsidRPr="0009307B">
              <w:rPr>
                <w:rFonts w:ascii="Calibri" w:eastAsia="Calibri" w:hAnsi="Calibri" w:cs="Calibri"/>
                <w:color w:val="000000"/>
                <w:sz w:val="20"/>
                <w:szCs w:val="20"/>
              </w:rPr>
              <w:t>(</w:t>
            </w:r>
            <w:proofErr w:type="spellStart"/>
            <w:proofErr w:type="gramStart"/>
            <w:r w:rsidRPr="0009307B">
              <w:rPr>
                <w:rFonts w:ascii="Calibri" w:eastAsia="Calibri" w:hAnsi="Calibri" w:cs="Calibri"/>
                <w:color w:val="000000"/>
                <w:sz w:val="20"/>
                <w:szCs w:val="20"/>
              </w:rPr>
              <w:t>eg</w:t>
            </w:r>
            <w:proofErr w:type="spellEnd"/>
            <w:proofErr w:type="gramEnd"/>
            <w:r w:rsidRPr="0009307B">
              <w:rPr>
                <w:rFonts w:ascii="Calibri" w:eastAsia="Calibri" w:hAnsi="Calibri" w:cs="Calibri"/>
                <w:color w:val="000000"/>
                <w:sz w:val="20"/>
                <w:szCs w:val="20"/>
              </w:rPr>
              <w:t xml:space="preserve"> balloons, banners)? Could this be avoided?</w:t>
            </w:r>
          </w:p>
        </w:tc>
        <w:tc>
          <w:tcPr>
            <w:tcW w:w="2268" w:type="dxa"/>
            <w:shd w:val="clear" w:color="auto" w:fill="auto"/>
            <w:vAlign w:val="center"/>
          </w:tcPr>
          <w:p w14:paraId="403B1C95" w14:textId="77777777" w:rsidR="0009307B" w:rsidRPr="00347A46" w:rsidRDefault="0009307B" w:rsidP="0009307B">
            <w:pPr>
              <w:spacing w:before="40" w:after="40"/>
              <w:rPr>
                <w:color w:val="000000" w:themeColor="text1"/>
                <w:sz w:val="20"/>
                <w:szCs w:val="20"/>
              </w:rPr>
            </w:pPr>
          </w:p>
        </w:tc>
      </w:tr>
      <w:tr w:rsidR="0009307B" w:rsidRPr="00347A46" w14:paraId="3EFC5120" w14:textId="77777777" w:rsidTr="005067DE">
        <w:trPr>
          <w:trHeight w:val="510"/>
        </w:trPr>
        <w:tc>
          <w:tcPr>
            <w:tcW w:w="7933" w:type="dxa"/>
            <w:shd w:val="clear" w:color="auto" w:fill="auto"/>
            <w:vAlign w:val="center"/>
          </w:tcPr>
          <w:p w14:paraId="3CA847F8" w14:textId="238990E7" w:rsidR="0009307B" w:rsidRPr="0009307B" w:rsidRDefault="0009307B"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t xml:space="preserve">Are staff encouraged to </w:t>
            </w:r>
            <w:r w:rsidRPr="003F05AB">
              <w:rPr>
                <w:rFonts w:ascii="Calibri" w:eastAsia="Calibri" w:hAnsi="Calibri" w:cs="Calibri"/>
                <w:b/>
                <w:bCs/>
                <w:color w:val="000000" w:themeColor="text1"/>
                <w:sz w:val="20"/>
                <w:szCs w:val="20"/>
              </w:rPr>
              <w:t>recycle any single use plastic</w:t>
            </w:r>
            <w:r w:rsidRPr="003F05AB">
              <w:rPr>
                <w:rFonts w:ascii="Calibri" w:eastAsia="Calibri" w:hAnsi="Calibri" w:cs="Calibri"/>
                <w:color w:val="000000" w:themeColor="text1"/>
                <w:sz w:val="20"/>
                <w:szCs w:val="20"/>
              </w:rPr>
              <w:t xml:space="preserve"> </w:t>
            </w:r>
            <w:r w:rsidRPr="0009307B">
              <w:rPr>
                <w:rFonts w:ascii="Calibri" w:eastAsia="Calibri" w:hAnsi="Calibri" w:cs="Calibri"/>
                <w:color w:val="000000"/>
                <w:sz w:val="20"/>
                <w:szCs w:val="20"/>
              </w:rPr>
              <w:t>that is used on site (some sites discourage it altogether), and are appropriate facilities made available and correctly signed for recycling?</w:t>
            </w:r>
          </w:p>
        </w:tc>
        <w:tc>
          <w:tcPr>
            <w:tcW w:w="2268" w:type="dxa"/>
            <w:shd w:val="clear" w:color="auto" w:fill="auto"/>
            <w:vAlign w:val="center"/>
          </w:tcPr>
          <w:p w14:paraId="1EDDD335" w14:textId="77777777" w:rsidR="0009307B" w:rsidRPr="00347A46" w:rsidRDefault="0009307B" w:rsidP="0009307B">
            <w:pPr>
              <w:spacing w:before="40" w:after="40"/>
              <w:rPr>
                <w:color w:val="000000" w:themeColor="text1"/>
                <w:sz w:val="20"/>
                <w:szCs w:val="20"/>
              </w:rPr>
            </w:pPr>
          </w:p>
        </w:tc>
      </w:tr>
    </w:tbl>
    <w:p w14:paraId="6BDCCB6B" w14:textId="77777777" w:rsidR="003F05AB" w:rsidRDefault="003F05AB">
      <w:r>
        <w:br w:type="page"/>
      </w:r>
    </w:p>
    <w:tbl>
      <w:tblPr>
        <w:tblStyle w:val="TableGrid"/>
        <w:tblW w:w="10201" w:type="dxa"/>
        <w:tblLook w:val="0600" w:firstRow="0" w:lastRow="0" w:firstColumn="0" w:lastColumn="0" w:noHBand="1" w:noVBand="1"/>
      </w:tblPr>
      <w:tblGrid>
        <w:gridCol w:w="7933"/>
        <w:gridCol w:w="2268"/>
      </w:tblGrid>
      <w:tr w:rsidR="0009307B" w:rsidRPr="00347A46" w14:paraId="33AEA048" w14:textId="77777777" w:rsidTr="005067DE">
        <w:trPr>
          <w:trHeight w:val="510"/>
        </w:trPr>
        <w:tc>
          <w:tcPr>
            <w:tcW w:w="7933" w:type="dxa"/>
            <w:shd w:val="clear" w:color="auto" w:fill="auto"/>
            <w:vAlign w:val="center"/>
          </w:tcPr>
          <w:p w14:paraId="48DC5CED" w14:textId="224FD64B" w:rsidR="0009307B" w:rsidRPr="0009307B" w:rsidRDefault="0009307B" w:rsidP="0009307B">
            <w:pPr>
              <w:pBdr>
                <w:top w:val="nil"/>
                <w:left w:val="nil"/>
                <w:bottom w:val="nil"/>
                <w:right w:val="nil"/>
                <w:between w:val="nil"/>
              </w:pBdr>
              <w:spacing w:before="40" w:after="40"/>
              <w:rPr>
                <w:rFonts w:ascii="Calibri" w:eastAsia="Calibri" w:hAnsi="Calibri" w:cs="Calibri"/>
                <w:color w:val="000000"/>
                <w:sz w:val="20"/>
                <w:szCs w:val="20"/>
              </w:rPr>
            </w:pPr>
            <w:r w:rsidRPr="0009307B">
              <w:rPr>
                <w:rFonts w:ascii="Calibri" w:eastAsia="Calibri" w:hAnsi="Calibri" w:cs="Calibri"/>
                <w:color w:val="000000"/>
                <w:sz w:val="20"/>
                <w:szCs w:val="20"/>
              </w:rPr>
              <w:lastRenderedPageBreak/>
              <w:t>Are staff encouraged to behave in an environmentally responsible way, and given the opportunity to do so – for example, could staff be given the opportunity for collective bulk buying from an environmentally conscious wholesaler such as Suma, t</w:t>
            </w:r>
            <w:r w:rsidRPr="003F05AB">
              <w:rPr>
                <w:rFonts w:ascii="Calibri" w:eastAsia="Calibri" w:hAnsi="Calibri" w:cs="Calibri"/>
                <w:color w:val="000000" w:themeColor="text1"/>
                <w:sz w:val="20"/>
                <w:szCs w:val="20"/>
              </w:rPr>
              <w:t xml:space="preserve">o </w:t>
            </w:r>
            <w:r w:rsidRPr="003F05AB">
              <w:rPr>
                <w:rFonts w:ascii="Calibri" w:eastAsia="Calibri" w:hAnsi="Calibri" w:cs="Calibri"/>
                <w:b/>
                <w:bCs/>
                <w:color w:val="000000" w:themeColor="text1"/>
                <w:sz w:val="20"/>
                <w:szCs w:val="20"/>
              </w:rPr>
              <w:t>reduce plastic</w:t>
            </w:r>
            <w:r w:rsidRPr="003F05AB">
              <w:rPr>
                <w:rFonts w:ascii="Calibri" w:eastAsia="Calibri" w:hAnsi="Calibri" w:cs="Calibri"/>
                <w:color w:val="000000" w:themeColor="text1"/>
                <w:sz w:val="20"/>
                <w:szCs w:val="20"/>
              </w:rPr>
              <w:t xml:space="preserve"> </w:t>
            </w:r>
            <w:r w:rsidRPr="003F05AB">
              <w:rPr>
                <w:rFonts w:ascii="Calibri" w:eastAsia="Calibri" w:hAnsi="Calibri" w:cs="Calibri"/>
                <w:b/>
                <w:bCs/>
                <w:color w:val="000000" w:themeColor="text1"/>
                <w:sz w:val="20"/>
                <w:szCs w:val="20"/>
              </w:rPr>
              <w:t>packaging on their dry goods</w:t>
            </w:r>
            <w:r w:rsidRPr="003F05AB">
              <w:rPr>
                <w:rFonts w:ascii="Calibri" w:eastAsia="Calibri" w:hAnsi="Calibri" w:cs="Calibri"/>
                <w:color w:val="000000" w:themeColor="text1"/>
                <w:sz w:val="20"/>
                <w:szCs w:val="20"/>
              </w:rPr>
              <w:t xml:space="preserve"> for home use?</w:t>
            </w:r>
          </w:p>
        </w:tc>
        <w:tc>
          <w:tcPr>
            <w:tcW w:w="2268" w:type="dxa"/>
            <w:shd w:val="clear" w:color="auto" w:fill="auto"/>
            <w:vAlign w:val="center"/>
          </w:tcPr>
          <w:p w14:paraId="48E5D1CE" w14:textId="77777777" w:rsidR="0009307B" w:rsidRPr="00347A46" w:rsidRDefault="0009307B" w:rsidP="0009307B">
            <w:pPr>
              <w:spacing w:before="40" w:after="40"/>
              <w:rPr>
                <w:color w:val="000000" w:themeColor="text1"/>
                <w:sz w:val="20"/>
                <w:szCs w:val="20"/>
              </w:rPr>
            </w:pPr>
          </w:p>
        </w:tc>
      </w:tr>
    </w:tbl>
    <w:p w14:paraId="1CCF5579" w14:textId="77777777" w:rsidR="0009307B" w:rsidRPr="0030415E" w:rsidRDefault="0009307B" w:rsidP="000948B9">
      <w:pPr>
        <w:pBdr>
          <w:top w:val="nil"/>
          <w:left w:val="nil"/>
          <w:bottom w:val="nil"/>
          <w:right w:val="nil"/>
          <w:between w:val="nil"/>
        </w:pBdr>
        <w:spacing w:line="276" w:lineRule="auto"/>
        <w:rPr>
          <w:rFonts w:ascii="Arial Rounded MT Bold" w:hAnsi="Arial Rounded MT Bold"/>
          <w:bCs/>
          <w:color w:val="000000"/>
          <w:sz w:val="20"/>
          <w:szCs w:val="20"/>
        </w:rPr>
      </w:pPr>
    </w:p>
    <w:sectPr w:rsidR="0009307B" w:rsidRPr="0030415E" w:rsidSect="00954598">
      <w:footerReference w:type="even" r:id="rId11"/>
      <w:footerReference w:type="default" r:id="rId12"/>
      <w:pgSz w:w="11906" w:h="16838"/>
      <w:pgMar w:top="692" w:right="720" w:bottom="842" w:left="720" w:header="708" w:footer="43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E796F" w14:textId="77777777" w:rsidR="00FC7598" w:rsidRDefault="00FC7598" w:rsidP="008C1705">
      <w:r>
        <w:separator/>
      </w:r>
    </w:p>
  </w:endnote>
  <w:endnote w:type="continuationSeparator" w:id="0">
    <w:p w14:paraId="191F3A99" w14:textId="77777777" w:rsidR="00FC7598" w:rsidRDefault="00FC7598" w:rsidP="008C17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41984603"/>
      <w:docPartObj>
        <w:docPartGallery w:val="Page Numbers (Bottom of Page)"/>
        <w:docPartUnique/>
      </w:docPartObj>
    </w:sdtPr>
    <w:sdtContent>
      <w:p w14:paraId="23640DE7" w14:textId="5DAA1D25" w:rsidR="00AC6235" w:rsidRDefault="00AC6235" w:rsidP="00C065F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917EDC0" w14:textId="77777777" w:rsidR="00AC6235" w:rsidRDefault="00AC623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Rounded MT Bold" w:hAnsi="Arial Rounded MT Bold"/>
        <w:color w:val="ED7D31" w:themeColor="accent2"/>
        <w:sz w:val="20"/>
        <w:szCs w:val="20"/>
      </w:rPr>
      <w:id w:val="-1069883500"/>
      <w:docPartObj>
        <w:docPartGallery w:val="Page Numbers (Bottom of Page)"/>
        <w:docPartUnique/>
      </w:docPartObj>
    </w:sdtPr>
    <w:sdtContent>
      <w:p w14:paraId="3A0E3181" w14:textId="75B7F8D3" w:rsidR="00AC6235" w:rsidRPr="00954598" w:rsidRDefault="00AC6235" w:rsidP="00954598">
        <w:pPr>
          <w:pStyle w:val="Footer"/>
          <w:framePr w:h="622" w:hRule="exact" w:wrap="none" w:vAnchor="text" w:hAnchor="margin" w:xAlign="center" w:y="98"/>
          <w:rPr>
            <w:rStyle w:val="PageNumber"/>
            <w:rFonts w:ascii="Arial Rounded MT Bold" w:hAnsi="Arial Rounded MT Bold"/>
            <w:color w:val="ED7D31" w:themeColor="accent2"/>
            <w:sz w:val="20"/>
            <w:szCs w:val="20"/>
          </w:rPr>
        </w:pPr>
        <w:r w:rsidRPr="0030415E">
          <w:rPr>
            <w:rStyle w:val="PageNumber"/>
            <w:rFonts w:ascii="Arial Rounded MT Bold" w:hAnsi="Arial Rounded MT Bold"/>
            <w:color w:val="000000" w:themeColor="text1"/>
            <w:sz w:val="20"/>
            <w:szCs w:val="20"/>
          </w:rPr>
          <w:fldChar w:fldCharType="begin"/>
        </w:r>
        <w:r w:rsidRPr="0030415E">
          <w:rPr>
            <w:rStyle w:val="PageNumber"/>
            <w:rFonts w:ascii="Arial Rounded MT Bold" w:hAnsi="Arial Rounded MT Bold"/>
            <w:color w:val="000000" w:themeColor="text1"/>
            <w:sz w:val="20"/>
            <w:szCs w:val="20"/>
          </w:rPr>
          <w:instrText xml:space="preserve"> PAGE </w:instrText>
        </w:r>
        <w:r w:rsidRPr="0030415E">
          <w:rPr>
            <w:rStyle w:val="PageNumber"/>
            <w:rFonts w:ascii="Arial Rounded MT Bold" w:hAnsi="Arial Rounded MT Bold"/>
            <w:color w:val="000000" w:themeColor="text1"/>
            <w:sz w:val="20"/>
            <w:szCs w:val="20"/>
          </w:rPr>
          <w:fldChar w:fldCharType="separate"/>
        </w:r>
        <w:r w:rsidRPr="0030415E">
          <w:rPr>
            <w:rStyle w:val="PageNumber"/>
            <w:rFonts w:ascii="Arial Rounded MT Bold" w:hAnsi="Arial Rounded MT Bold"/>
            <w:noProof/>
            <w:color w:val="000000" w:themeColor="text1"/>
            <w:sz w:val="20"/>
            <w:szCs w:val="20"/>
          </w:rPr>
          <w:t>1</w:t>
        </w:r>
        <w:r w:rsidRPr="0030415E">
          <w:rPr>
            <w:rStyle w:val="PageNumber"/>
            <w:rFonts w:ascii="Arial Rounded MT Bold" w:hAnsi="Arial Rounded MT Bold"/>
            <w:color w:val="000000" w:themeColor="text1"/>
            <w:sz w:val="20"/>
            <w:szCs w:val="20"/>
          </w:rPr>
          <w:fldChar w:fldCharType="end"/>
        </w:r>
      </w:p>
    </w:sdtContent>
  </w:sdt>
  <w:p w14:paraId="553CE5F2" w14:textId="2AEF2B37" w:rsidR="00AC6235" w:rsidRDefault="00AC62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41952" w14:textId="77777777" w:rsidR="00FC7598" w:rsidRDefault="00FC7598" w:rsidP="008C1705">
      <w:r>
        <w:separator/>
      </w:r>
    </w:p>
  </w:footnote>
  <w:footnote w:type="continuationSeparator" w:id="0">
    <w:p w14:paraId="76280AD2" w14:textId="77777777" w:rsidR="00FC7598" w:rsidRDefault="00FC7598" w:rsidP="008C17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27409"/>
    <w:multiLevelType w:val="multilevel"/>
    <w:tmpl w:val="9CAACFA8"/>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1D87886"/>
    <w:multiLevelType w:val="multilevel"/>
    <w:tmpl w:val="E44E3A2A"/>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AAB6334"/>
    <w:multiLevelType w:val="multilevel"/>
    <w:tmpl w:val="1688AFB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6D8611F"/>
    <w:multiLevelType w:val="hybridMultilevel"/>
    <w:tmpl w:val="7660D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A1E68F1"/>
    <w:multiLevelType w:val="hybridMultilevel"/>
    <w:tmpl w:val="8BC0C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D997EF0"/>
    <w:multiLevelType w:val="multilevel"/>
    <w:tmpl w:val="4442F9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7B0F3E80"/>
    <w:multiLevelType w:val="multilevel"/>
    <w:tmpl w:val="C6CC2C6C"/>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55788742">
    <w:abstractNumId w:val="4"/>
  </w:num>
  <w:num w:numId="2" w16cid:durableId="1452549151">
    <w:abstractNumId w:val="3"/>
  </w:num>
  <w:num w:numId="3" w16cid:durableId="2045597712">
    <w:abstractNumId w:val="6"/>
  </w:num>
  <w:num w:numId="4" w16cid:durableId="883978301">
    <w:abstractNumId w:val="5"/>
  </w:num>
  <w:num w:numId="5" w16cid:durableId="1875313284">
    <w:abstractNumId w:val="0"/>
  </w:num>
  <w:num w:numId="6" w16cid:durableId="2087609209">
    <w:abstractNumId w:val="2"/>
  </w:num>
  <w:num w:numId="7" w16cid:durableId="381440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A60"/>
    <w:rsid w:val="00074932"/>
    <w:rsid w:val="0009307B"/>
    <w:rsid w:val="000948B9"/>
    <w:rsid w:val="000D658E"/>
    <w:rsid w:val="000E3683"/>
    <w:rsid w:val="000F6388"/>
    <w:rsid w:val="00157F50"/>
    <w:rsid w:val="0030415E"/>
    <w:rsid w:val="00347A46"/>
    <w:rsid w:val="003A2F0A"/>
    <w:rsid w:val="003F05AB"/>
    <w:rsid w:val="0041554A"/>
    <w:rsid w:val="004B5749"/>
    <w:rsid w:val="00516D73"/>
    <w:rsid w:val="00521AA0"/>
    <w:rsid w:val="00567C9D"/>
    <w:rsid w:val="005E2A4F"/>
    <w:rsid w:val="005F0DCE"/>
    <w:rsid w:val="006D2F8B"/>
    <w:rsid w:val="006E5BF0"/>
    <w:rsid w:val="00735C07"/>
    <w:rsid w:val="00751BC3"/>
    <w:rsid w:val="00775815"/>
    <w:rsid w:val="00892C13"/>
    <w:rsid w:val="008C1705"/>
    <w:rsid w:val="008E70A8"/>
    <w:rsid w:val="00954598"/>
    <w:rsid w:val="00986658"/>
    <w:rsid w:val="00A06FA9"/>
    <w:rsid w:val="00AC6235"/>
    <w:rsid w:val="00B45A49"/>
    <w:rsid w:val="00B730C2"/>
    <w:rsid w:val="00B86750"/>
    <w:rsid w:val="00B92830"/>
    <w:rsid w:val="00BE50B8"/>
    <w:rsid w:val="00CE17E8"/>
    <w:rsid w:val="00D67446"/>
    <w:rsid w:val="00D77A60"/>
    <w:rsid w:val="00D92203"/>
    <w:rsid w:val="00E61B6D"/>
    <w:rsid w:val="00EB04A1"/>
    <w:rsid w:val="00EC0CE0"/>
    <w:rsid w:val="00F13AB5"/>
    <w:rsid w:val="00F16CEA"/>
    <w:rsid w:val="00F17E61"/>
    <w:rsid w:val="00F22D4A"/>
    <w:rsid w:val="00F25821"/>
    <w:rsid w:val="00FC759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3B4561"/>
  <w15:chartTrackingRefBased/>
  <w15:docId w15:val="{421C0E9C-3690-264F-99A0-FB57BCE9A2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77A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D77A60"/>
    <w:pPr>
      <w:ind w:left="720"/>
      <w:contextualSpacing/>
    </w:pPr>
  </w:style>
  <w:style w:type="character" w:styleId="Hyperlink">
    <w:name w:val="Hyperlink"/>
    <w:basedOn w:val="DefaultParagraphFont"/>
    <w:uiPriority w:val="99"/>
    <w:unhideWhenUsed/>
    <w:rsid w:val="006D2F8B"/>
    <w:rPr>
      <w:color w:val="0563C1" w:themeColor="hyperlink"/>
      <w:u w:val="single"/>
    </w:rPr>
  </w:style>
  <w:style w:type="character" w:styleId="UnresolvedMention">
    <w:name w:val="Unresolved Mention"/>
    <w:basedOn w:val="DefaultParagraphFont"/>
    <w:uiPriority w:val="99"/>
    <w:semiHidden/>
    <w:unhideWhenUsed/>
    <w:rsid w:val="006D2F8B"/>
    <w:rPr>
      <w:color w:val="605E5C"/>
      <w:shd w:val="clear" w:color="auto" w:fill="E1DFDD"/>
    </w:rPr>
  </w:style>
  <w:style w:type="paragraph" w:styleId="Header">
    <w:name w:val="header"/>
    <w:basedOn w:val="Normal"/>
    <w:link w:val="HeaderChar"/>
    <w:uiPriority w:val="99"/>
    <w:unhideWhenUsed/>
    <w:rsid w:val="008C1705"/>
    <w:pPr>
      <w:tabs>
        <w:tab w:val="center" w:pos="4513"/>
        <w:tab w:val="right" w:pos="9026"/>
      </w:tabs>
    </w:pPr>
  </w:style>
  <w:style w:type="character" w:customStyle="1" w:styleId="HeaderChar">
    <w:name w:val="Header Char"/>
    <w:basedOn w:val="DefaultParagraphFont"/>
    <w:link w:val="Header"/>
    <w:uiPriority w:val="99"/>
    <w:rsid w:val="008C1705"/>
  </w:style>
  <w:style w:type="paragraph" w:styleId="Footer">
    <w:name w:val="footer"/>
    <w:basedOn w:val="Normal"/>
    <w:link w:val="FooterChar"/>
    <w:uiPriority w:val="99"/>
    <w:unhideWhenUsed/>
    <w:rsid w:val="008C1705"/>
    <w:pPr>
      <w:tabs>
        <w:tab w:val="center" w:pos="4513"/>
        <w:tab w:val="right" w:pos="9026"/>
      </w:tabs>
    </w:pPr>
  </w:style>
  <w:style w:type="character" w:customStyle="1" w:styleId="FooterChar">
    <w:name w:val="Footer Char"/>
    <w:basedOn w:val="DefaultParagraphFont"/>
    <w:link w:val="Footer"/>
    <w:uiPriority w:val="99"/>
    <w:rsid w:val="008C1705"/>
  </w:style>
  <w:style w:type="character" w:styleId="FollowedHyperlink">
    <w:name w:val="FollowedHyperlink"/>
    <w:basedOn w:val="DefaultParagraphFont"/>
    <w:uiPriority w:val="99"/>
    <w:semiHidden/>
    <w:unhideWhenUsed/>
    <w:rsid w:val="00735C07"/>
    <w:rPr>
      <w:color w:val="954F72" w:themeColor="followedHyperlink"/>
      <w:u w:val="single"/>
    </w:rPr>
  </w:style>
  <w:style w:type="character" w:styleId="PageNumber">
    <w:name w:val="page number"/>
    <w:basedOn w:val="DefaultParagraphFont"/>
    <w:uiPriority w:val="99"/>
    <w:semiHidden/>
    <w:unhideWhenUsed/>
    <w:rsid w:val="00AC62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which.co.uk/news/2021/03/beeswax-wraps-vs-eco-cling-film-vs-recycled-foil-whats-best-for-storing-your-opened-food/" TargetMode="External"/><Relationship Id="rId4" Type="http://schemas.openxmlformats.org/officeDocument/2006/relationships/settings" Target="settings.xml"/><Relationship Id="rId9" Type="http://schemas.openxmlformats.org/officeDocument/2006/relationships/hyperlink" Target="https://sheffieldactiononplastic.wordpress.com/sheffield-reusable-revolution/hire-our-reusable-cup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15EAE6-A35E-324D-97EC-1AA15B6D5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3</Pages>
  <Words>1053</Words>
  <Characters>6003</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Williams</dc:creator>
  <cp:keywords/>
  <dc:description/>
  <cp:lastModifiedBy>Gregory Hewitt</cp:lastModifiedBy>
  <cp:revision>9</cp:revision>
  <dcterms:created xsi:type="dcterms:W3CDTF">2021-03-06T12:07:00Z</dcterms:created>
  <dcterms:modified xsi:type="dcterms:W3CDTF">2023-06-19T19:20:00Z</dcterms:modified>
</cp:coreProperties>
</file>